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0230A9" w:rsidRPr="001B671D">
        <w:trPr>
          <w:trHeight w:hRule="exact" w:val="1666"/>
        </w:trPr>
        <w:tc>
          <w:tcPr>
            <w:tcW w:w="426" w:type="dxa"/>
          </w:tcPr>
          <w:p w:rsidR="000230A9" w:rsidRDefault="000230A9"/>
        </w:tc>
        <w:tc>
          <w:tcPr>
            <w:tcW w:w="710" w:type="dxa"/>
          </w:tcPr>
          <w:p w:rsidR="000230A9" w:rsidRDefault="000230A9"/>
        </w:tc>
        <w:tc>
          <w:tcPr>
            <w:tcW w:w="1419" w:type="dxa"/>
          </w:tcPr>
          <w:p w:rsidR="000230A9" w:rsidRDefault="000230A9"/>
        </w:tc>
        <w:tc>
          <w:tcPr>
            <w:tcW w:w="1419" w:type="dxa"/>
          </w:tcPr>
          <w:p w:rsidR="000230A9" w:rsidRDefault="000230A9"/>
        </w:tc>
        <w:tc>
          <w:tcPr>
            <w:tcW w:w="710" w:type="dxa"/>
          </w:tcPr>
          <w:p w:rsidR="000230A9" w:rsidRDefault="000230A9"/>
        </w:tc>
        <w:tc>
          <w:tcPr>
            <w:tcW w:w="5543" w:type="dxa"/>
            <w:gridSpan w:val="4"/>
            <w:shd w:val="clear" w:color="000000" w:fill="FFFFFF"/>
            <w:tcMar>
              <w:left w:w="34" w:type="dxa"/>
              <w:right w:w="34" w:type="dxa"/>
            </w:tcMar>
          </w:tcPr>
          <w:p w:rsidR="000230A9" w:rsidRPr="001B671D" w:rsidRDefault="001B671D">
            <w:pPr>
              <w:spacing w:after="0" w:line="240" w:lineRule="auto"/>
              <w:jc w:val="both"/>
              <w:rPr>
                <w:lang w:val="ru-RU"/>
              </w:rPr>
            </w:pPr>
            <w:r w:rsidRPr="001B671D">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0230A9">
        <w:trPr>
          <w:trHeight w:hRule="exact" w:val="585"/>
        </w:trPr>
        <w:tc>
          <w:tcPr>
            <w:tcW w:w="10221" w:type="dxa"/>
            <w:gridSpan w:val="9"/>
            <w:shd w:val="clear" w:color="000000" w:fill="FFFFFF"/>
            <w:tcMar>
              <w:left w:w="34" w:type="dxa"/>
              <w:right w:w="34" w:type="dxa"/>
            </w:tcMar>
          </w:tcPr>
          <w:p w:rsidR="000230A9" w:rsidRPr="001B671D" w:rsidRDefault="001B671D">
            <w:pPr>
              <w:spacing w:after="0" w:line="240" w:lineRule="auto"/>
              <w:jc w:val="center"/>
              <w:rPr>
                <w:sz w:val="24"/>
                <w:szCs w:val="24"/>
                <w:lang w:val="ru-RU"/>
              </w:rPr>
            </w:pPr>
            <w:r w:rsidRPr="001B671D">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0230A9" w:rsidRDefault="001B671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230A9" w:rsidRPr="001B671D">
        <w:trPr>
          <w:trHeight w:hRule="exact" w:val="314"/>
        </w:trPr>
        <w:tc>
          <w:tcPr>
            <w:tcW w:w="10221" w:type="dxa"/>
            <w:gridSpan w:val="9"/>
            <w:shd w:val="clear" w:color="000000" w:fill="FFFFFF"/>
            <w:tcMar>
              <w:left w:w="34" w:type="dxa"/>
              <w:right w:w="34" w:type="dxa"/>
            </w:tcMar>
          </w:tcPr>
          <w:p w:rsidR="000230A9" w:rsidRPr="001B671D" w:rsidRDefault="001B671D">
            <w:pPr>
              <w:spacing w:after="0" w:line="240" w:lineRule="auto"/>
              <w:jc w:val="center"/>
              <w:rPr>
                <w:sz w:val="24"/>
                <w:szCs w:val="24"/>
                <w:lang w:val="ru-RU"/>
              </w:rPr>
            </w:pPr>
            <w:r w:rsidRPr="001B671D">
              <w:rPr>
                <w:rFonts w:ascii="Times New Roman" w:hAnsi="Times New Roman" w:cs="Times New Roman"/>
                <w:color w:val="000000"/>
                <w:sz w:val="24"/>
                <w:szCs w:val="24"/>
                <w:lang w:val="ru-RU"/>
              </w:rPr>
              <w:t>Кафедра "Педагогики, психологии и социальной работы"</w:t>
            </w:r>
          </w:p>
        </w:tc>
      </w:tr>
      <w:tr w:rsidR="000230A9" w:rsidRPr="001B671D">
        <w:trPr>
          <w:trHeight w:hRule="exact" w:val="211"/>
        </w:trPr>
        <w:tc>
          <w:tcPr>
            <w:tcW w:w="426" w:type="dxa"/>
          </w:tcPr>
          <w:p w:rsidR="000230A9" w:rsidRPr="001B671D" w:rsidRDefault="000230A9">
            <w:pPr>
              <w:rPr>
                <w:lang w:val="ru-RU"/>
              </w:rPr>
            </w:pPr>
          </w:p>
        </w:tc>
        <w:tc>
          <w:tcPr>
            <w:tcW w:w="710" w:type="dxa"/>
          </w:tcPr>
          <w:p w:rsidR="000230A9" w:rsidRPr="001B671D" w:rsidRDefault="000230A9">
            <w:pPr>
              <w:rPr>
                <w:lang w:val="ru-RU"/>
              </w:rPr>
            </w:pPr>
          </w:p>
        </w:tc>
        <w:tc>
          <w:tcPr>
            <w:tcW w:w="1419" w:type="dxa"/>
          </w:tcPr>
          <w:p w:rsidR="000230A9" w:rsidRPr="001B671D" w:rsidRDefault="000230A9">
            <w:pPr>
              <w:rPr>
                <w:lang w:val="ru-RU"/>
              </w:rPr>
            </w:pPr>
          </w:p>
        </w:tc>
        <w:tc>
          <w:tcPr>
            <w:tcW w:w="1419" w:type="dxa"/>
          </w:tcPr>
          <w:p w:rsidR="000230A9" w:rsidRPr="001B671D" w:rsidRDefault="000230A9">
            <w:pPr>
              <w:rPr>
                <w:lang w:val="ru-RU"/>
              </w:rPr>
            </w:pPr>
          </w:p>
        </w:tc>
        <w:tc>
          <w:tcPr>
            <w:tcW w:w="710" w:type="dxa"/>
          </w:tcPr>
          <w:p w:rsidR="000230A9" w:rsidRPr="001B671D" w:rsidRDefault="000230A9">
            <w:pPr>
              <w:rPr>
                <w:lang w:val="ru-RU"/>
              </w:rPr>
            </w:pPr>
          </w:p>
        </w:tc>
        <w:tc>
          <w:tcPr>
            <w:tcW w:w="426" w:type="dxa"/>
          </w:tcPr>
          <w:p w:rsidR="000230A9" w:rsidRPr="001B671D" w:rsidRDefault="000230A9">
            <w:pPr>
              <w:rPr>
                <w:lang w:val="ru-RU"/>
              </w:rPr>
            </w:pPr>
          </w:p>
        </w:tc>
        <w:tc>
          <w:tcPr>
            <w:tcW w:w="1277" w:type="dxa"/>
          </w:tcPr>
          <w:p w:rsidR="000230A9" w:rsidRPr="001B671D" w:rsidRDefault="000230A9">
            <w:pPr>
              <w:rPr>
                <w:lang w:val="ru-RU"/>
              </w:rPr>
            </w:pPr>
          </w:p>
        </w:tc>
        <w:tc>
          <w:tcPr>
            <w:tcW w:w="993" w:type="dxa"/>
          </w:tcPr>
          <w:p w:rsidR="000230A9" w:rsidRPr="001B671D" w:rsidRDefault="000230A9">
            <w:pPr>
              <w:rPr>
                <w:lang w:val="ru-RU"/>
              </w:rPr>
            </w:pPr>
          </w:p>
        </w:tc>
        <w:tc>
          <w:tcPr>
            <w:tcW w:w="2836" w:type="dxa"/>
          </w:tcPr>
          <w:p w:rsidR="000230A9" w:rsidRPr="001B671D" w:rsidRDefault="000230A9">
            <w:pPr>
              <w:rPr>
                <w:lang w:val="ru-RU"/>
              </w:rPr>
            </w:pPr>
          </w:p>
        </w:tc>
      </w:tr>
      <w:tr w:rsidR="000230A9">
        <w:trPr>
          <w:trHeight w:hRule="exact" w:val="277"/>
        </w:trPr>
        <w:tc>
          <w:tcPr>
            <w:tcW w:w="426" w:type="dxa"/>
          </w:tcPr>
          <w:p w:rsidR="000230A9" w:rsidRPr="001B671D" w:rsidRDefault="000230A9">
            <w:pPr>
              <w:rPr>
                <w:lang w:val="ru-RU"/>
              </w:rPr>
            </w:pPr>
          </w:p>
        </w:tc>
        <w:tc>
          <w:tcPr>
            <w:tcW w:w="710" w:type="dxa"/>
          </w:tcPr>
          <w:p w:rsidR="000230A9" w:rsidRPr="001B671D" w:rsidRDefault="000230A9">
            <w:pPr>
              <w:rPr>
                <w:lang w:val="ru-RU"/>
              </w:rPr>
            </w:pPr>
          </w:p>
        </w:tc>
        <w:tc>
          <w:tcPr>
            <w:tcW w:w="1419" w:type="dxa"/>
          </w:tcPr>
          <w:p w:rsidR="000230A9" w:rsidRPr="001B671D" w:rsidRDefault="000230A9">
            <w:pPr>
              <w:rPr>
                <w:lang w:val="ru-RU"/>
              </w:rPr>
            </w:pPr>
          </w:p>
        </w:tc>
        <w:tc>
          <w:tcPr>
            <w:tcW w:w="1419" w:type="dxa"/>
          </w:tcPr>
          <w:p w:rsidR="000230A9" w:rsidRPr="001B671D" w:rsidRDefault="000230A9">
            <w:pPr>
              <w:rPr>
                <w:lang w:val="ru-RU"/>
              </w:rPr>
            </w:pPr>
          </w:p>
        </w:tc>
        <w:tc>
          <w:tcPr>
            <w:tcW w:w="710" w:type="dxa"/>
          </w:tcPr>
          <w:p w:rsidR="000230A9" w:rsidRPr="001B671D" w:rsidRDefault="000230A9">
            <w:pPr>
              <w:rPr>
                <w:lang w:val="ru-RU"/>
              </w:rPr>
            </w:pPr>
          </w:p>
        </w:tc>
        <w:tc>
          <w:tcPr>
            <w:tcW w:w="426" w:type="dxa"/>
          </w:tcPr>
          <w:p w:rsidR="000230A9" w:rsidRPr="001B671D" w:rsidRDefault="000230A9">
            <w:pPr>
              <w:rPr>
                <w:lang w:val="ru-RU"/>
              </w:rPr>
            </w:pPr>
          </w:p>
        </w:tc>
        <w:tc>
          <w:tcPr>
            <w:tcW w:w="1277" w:type="dxa"/>
          </w:tcPr>
          <w:p w:rsidR="000230A9" w:rsidRPr="001B671D" w:rsidRDefault="000230A9">
            <w:pPr>
              <w:rPr>
                <w:lang w:val="ru-RU"/>
              </w:rPr>
            </w:pPr>
          </w:p>
        </w:tc>
        <w:tc>
          <w:tcPr>
            <w:tcW w:w="3842" w:type="dxa"/>
            <w:gridSpan w:val="2"/>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УТВЕРЖДАЮ</w:t>
            </w:r>
          </w:p>
        </w:tc>
      </w:tr>
      <w:tr w:rsidR="000230A9" w:rsidRPr="001B671D">
        <w:trPr>
          <w:trHeight w:hRule="exact" w:val="972"/>
        </w:trPr>
        <w:tc>
          <w:tcPr>
            <w:tcW w:w="426" w:type="dxa"/>
          </w:tcPr>
          <w:p w:rsidR="000230A9" w:rsidRDefault="000230A9"/>
        </w:tc>
        <w:tc>
          <w:tcPr>
            <w:tcW w:w="710" w:type="dxa"/>
          </w:tcPr>
          <w:p w:rsidR="000230A9" w:rsidRDefault="000230A9"/>
        </w:tc>
        <w:tc>
          <w:tcPr>
            <w:tcW w:w="1419" w:type="dxa"/>
          </w:tcPr>
          <w:p w:rsidR="000230A9" w:rsidRDefault="000230A9"/>
        </w:tc>
        <w:tc>
          <w:tcPr>
            <w:tcW w:w="1419" w:type="dxa"/>
          </w:tcPr>
          <w:p w:rsidR="000230A9" w:rsidRDefault="000230A9"/>
        </w:tc>
        <w:tc>
          <w:tcPr>
            <w:tcW w:w="710" w:type="dxa"/>
          </w:tcPr>
          <w:p w:rsidR="000230A9" w:rsidRDefault="000230A9"/>
        </w:tc>
        <w:tc>
          <w:tcPr>
            <w:tcW w:w="426" w:type="dxa"/>
          </w:tcPr>
          <w:p w:rsidR="000230A9" w:rsidRDefault="000230A9"/>
        </w:tc>
        <w:tc>
          <w:tcPr>
            <w:tcW w:w="1277" w:type="dxa"/>
          </w:tcPr>
          <w:p w:rsidR="000230A9" w:rsidRDefault="000230A9"/>
        </w:tc>
        <w:tc>
          <w:tcPr>
            <w:tcW w:w="3842" w:type="dxa"/>
            <w:gridSpan w:val="2"/>
            <w:shd w:val="clear" w:color="000000" w:fill="FFFFFF"/>
            <w:tcMar>
              <w:left w:w="34" w:type="dxa"/>
              <w:right w:w="34" w:type="dxa"/>
            </w:tcMar>
          </w:tcPr>
          <w:p w:rsidR="000230A9" w:rsidRPr="001B671D" w:rsidRDefault="001B671D">
            <w:pPr>
              <w:spacing w:after="0" w:line="240" w:lineRule="auto"/>
              <w:jc w:val="center"/>
              <w:rPr>
                <w:sz w:val="24"/>
                <w:szCs w:val="24"/>
                <w:lang w:val="ru-RU"/>
              </w:rPr>
            </w:pPr>
            <w:r w:rsidRPr="001B671D">
              <w:rPr>
                <w:rFonts w:ascii="Times New Roman" w:hAnsi="Times New Roman" w:cs="Times New Roman"/>
                <w:color w:val="000000"/>
                <w:sz w:val="24"/>
                <w:szCs w:val="24"/>
                <w:lang w:val="ru-RU"/>
              </w:rPr>
              <w:t>Ректор, д.фил.н., профессор</w:t>
            </w:r>
          </w:p>
          <w:p w:rsidR="000230A9" w:rsidRPr="001B671D" w:rsidRDefault="000230A9">
            <w:pPr>
              <w:spacing w:after="0" w:line="240" w:lineRule="auto"/>
              <w:jc w:val="center"/>
              <w:rPr>
                <w:sz w:val="24"/>
                <w:szCs w:val="24"/>
                <w:lang w:val="ru-RU"/>
              </w:rPr>
            </w:pPr>
          </w:p>
          <w:p w:rsidR="000230A9" w:rsidRPr="001B671D" w:rsidRDefault="001B671D">
            <w:pPr>
              <w:spacing w:after="0" w:line="240" w:lineRule="auto"/>
              <w:jc w:val="center"/>
              <w:rPr>
                <w:sz w:val="24"/>
                <w:szCs w:val="24"/>
                <w:lang w:val="ru-RU"/>
              </w:rPr>
            </w:pPr>
            <w:r w:rsidRPr="001B671D">
              <w:rPr>
                <w:rFonts w:ascii="Times New Roman" w:hAnsi="Times New Roman" w:cs="Times New Roman"/>
                <w:color w:val="000000"/>
                <w:sz w:val="24"/>
                <w:szCs w:val="24"/>
                <w:lang w:val="ru-RU"/>
              </w:rPr>
              <w:t>______________А.Э. Еремеев</w:t>
            </w:r>
          </w:p>
        </w:tc>
      </w:tr>
      <w:tr w:rsidR="000230A9">
        <w:trPr>
          <w:trHeight w:hRule="exact" w:val="277"/>
        </w:trPr>
        <w:tc>
          <w:tcPr>
            <w:tcW w:w="426" w:type="dxa"/>
          </w:tcPr>
          <w:p w:rsidR="000230A9" w:rsidRPr="001B671D" w:rsidRDefault="000230A9">
            <w:pPr>
              <w:rPr>
                <w:lang w:val="ru-RU"/>
              </w:rPr>
            </w:pPr>
          </w:p>
        </w:tc>
        <w:tc>
          <w:tcPr>
            <w:tcW w:w="710" w:type="dxa"/>
          </w:tcPr>
          <w:p w:rsidR="000230A9" w:rsidRPr="001B671D" w:rsidRDefault="000230A9">
            <w:pPr>
              <w:rPr>
                <w:lang w:val="ru-RU"/>
              </w:rPr>
            </w:pPr>
          </w:p>
        </w:tc>
        <w:tc>
          <w:tcPr>
            <w:tcW w:w="1419" w:type="dxa"/>
          </w:tcPr>
          <w:p w:rsidR="000230A9" w:rsidRPr="001B671D" w:rsidRDefault="000230A9">
            <w:pPr>
              <w:rPr>
                <w:lang w:val="ru-RU"/>
              </w:rPr>
            </w:pPr>
          </w:p>
        </w:tc>
        <w:tc>
          <w:tcPr>
            <w:tcW w:w="1419" w:type="dxa"/>
          </w:tcPr>
          <w:p w:rsidR="000230A9" w:rsidRPr="001B671D" w:rsidRDefault="000230A9">
            <w:pPr>
              <w:rPr>
                <w:lang w:val="ru-RU"/>
              </w:rPr>
            </w:pPr>
          </w:p>
        </w:tc>
        <w:tc>
          <w:tcPr>
            <w:tcW w:w="710" w:type="dxa"/>
          </w:tcPr>
          <w:p w:rsidR="000230A9" w:rsidRPr="001B671D" w:rsidRDefault="000230A9">
            <w:pPr>
              <w:rPr>
                <w:lang w:val="ru-RU"/>
              </w:rPr>
            </w:pPr>
          </w:p>
        </w:tc>
        <w:tc>
          <w:tcPr>
            <w:tcW w:w="426" w:type="dxa"/>
          </w:tcPr>
          <w:p w:rsidR="000230A9" w:rsidRPr="001B671D" w:rsidRDefault="000230A9">
            <w:pPr>
              <w:rPr>
                <w:lang w:val="ru-RU"/>
              </w:rPr>
            </w:pPr>
          </w:p>
        </w:tc>
        <w:tc>
          <w:tcPr>
            <w:tcW w:w="1277" w:type="dxa"/>
          </w:tcPr>
          <w:p w:rsidR="000230A9" w:rsidRPr="001B671D" w:rsidRDefault="000230A9">
            <w:pPr>
              <w:rPr>
                <w:lang w:val="ru-RU"/>
              </w:rPr>
            </w:pPr>
          </w:p>
        </w:tc>
        <w:tc>
          <w:tcPr>
            <w:tcW w:w="3842" w:type="dxa"/>
            <w:gridSpan w:val="2"/>
            <w:shd w:val="clear" w:color="000000" w:fill="FFFFFF"/>
            <w:tcMar>
              <w:left w:w="34" w:type="dxa"/>
              <w:right w:w="34" w:type="dxa"/>
            </w:tcMar>
          </w:tcPr>
          <w:p w:rsidR="000230A9" w:rsidRDefault="001B671D">
            <w:pPr>
              <w:spacing w:after="0" w:line="240" w:lineRule="auto"/>
              <w:jc w:val="right"/>
              <w:rPr>
                <w:sz w:val="24"/>
                <w:szCs w:val="24"/>
              </w:rPr>
            </w:pPr>
            <w:r>
              <w:rPr>
                <w:rFonts w:ascii="Times New Roman" w:hAnsi="Times New Roman" w:cs="Times New Roman"/>
                <w:color w:val="000000"/>
                <w:sz w:val="24"/>
                <w:szCs w:val="24"/>
              </w:rPr>
              <w:t>30.08.2021 г.</w:t>
            </w:r>
          </w:p>
        </w:tc>
      </w:tr>
      <w:tr w:rsidR="000230A9">
        <w:trPr>
          <w:trHeight w:hRule="exact" w:val="277"/>
        </w:trPr>
        <w:tc>
          <w:tcPr>
            <w:tcW w:w="426" w:type="dxa"/>
          </w:tcPr>
          <w:p w:rsidR="000230A9" w:rsidRDefault="000230A9"/>
        </w:tc>
        <w:tc>
          <w:tcPr>
            <w:tcW w:w="710" w:type="dxa"/>
          </w:tcPr>
          <w:p w:rsidR="000230A9" w:rsidRDefault="000230A9"/>
        </w:tc>
        <w:tc>
          <w:tcPr>
            <w:tcW w:w="1419" w:type="dxa"/>
          </w:tcPr>
          <w:p w:rsidR="000230A9" w:rsidRDefault="000230A9"/>
        </w:tc>
        <w:tc>
          <w:tcPr>
            <w:tcW w:w="1419" w:type="dxa"/>
          </w:tcPr>
          <w:p w:rsidR="000230A9" w:rsidRDefault="000230A9"/>
        </w:tc>
        <w:tc>
          <w:tcPr>
            <w:tcW w:w="710" w:type="dxa"/>
          </w:tcPr>
          <w:p w:rsidR="000230A9" w:rsidRDefault="000230A9"/>
        </w:tc>
        <w:tc>
          <w:tcPr>
            <w:tcW w:w="426" w:type="dxa"/>
          </w:tcPr>
          <w:p w:rsidR="000230A9" w:rsidRDefault="000230A9"/>
        </w:tc>
        <w:tc>
          <w:tcPr>
            <w:tcW w:w="1277" w:type="dxa"/>
          </w:tcPr>
          <w:p w:rsidR="000230A9" w:rsidRDefault="000230A9"/>
        </w:tc>
        <w:tc>
          <w:tcPr>
            <w:tcW w:w="993" w:type="dxa"/>
          </w:tcPr>
          <w:p w:rsidR="000230A9" w:rsidRDefault="000230A9"/>
        </w:tc>
        <w:tc>
          <w:tcPr>
            <w:tcW w:w="2836" w:type="dxa"/>
          </w:tcPr>
          <w:p w:rsidR="000230A9" w:rsidRDefault="000230A9"/>
        </w:tc>
      </w:tr>
      <w:tr w:rsidR="000230A9">
        <w:trPr>
          <w:trHeight w:hRule="exact" w:val="416"/>
        </w:trPr>
        <w:tc>
          <w:tcPr>
            <w:tcW w:w="10221" w:type="dxa"/>
            <w:gridSpan w:val="9"/>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230A9" w:rsidRPr="001B671D">
        <w:trPr>
          <w:trHeight w:hRule="exact" w:val="1135"/>
        </w:trPr>
        <w:tc>
          <w:tcPr>
            <w:tcW w:w="426" w:type="dxa"/>
          </w:tcPr>
          <w:p w:rsidR="000230A9" w:rsidRDefault="000230A9"/>
        </w:tc>
        <w:tc>
          <w:tcPr>
            <w:tcW w:w="710" w:type="dxa"/>
          </w:tcPr>
          <w:p w:rsidR="000230A9" w:rsidRDefault="000230A9"/>
        </w:tc>
        <w:tc>
          <w:tcPr>
            <w:tcW w:w="1419" w:type="dxa"/>
          </w:tcPr>
          <w:p w:rsidR="000230A9" w:rsidRDefault="000230A9"/>
        </w:tc>
        <w:tc>
          <w:tcPr>
            <w:tcW w:w="4834" w:type="dxa"/>
            <w:gridSpan w:val="5"/>
            <w:shd w:val="clear" w:color="000000" w:fill="FFFFFF"/>
            <w:tcMar>
              <w:left w:w="34" w:type="dxa"/>
              <w:right w:w="34" w:type="dxa"/>
            </w:tcMar>
          </w:tcPr>
          <w:p w:rsidR="000230A9" w:rsidRPr="001B671D" w:rsidRDefault="001B671D">
            <w:pPr>
              <w:spacing w:after="0" w:line="240" w:lineRule="auto"/>
              <w:jc w:val="center"/>
              <w:rPr>
                <w:sz w:val="32"/>
                <w:szCs w:val="32"/>
                <w:lang w:val="ru-RU"/>
              </w:rPr>
            </w:pPr>
            <w:r w:rsidRPr="001B671D">
              <w:rPr>
                <w:rFonts w:ascii="Times New Roman" w:hAnsi="Times New Roman" w:cs="Times New Roman"/>
                <w:color w:val="000000"/>
                <w:sz w:val="32"/>
                <w:szCs w:val="32"/>
                <w:lang w:val="ru-RU"/>
              </w:rPr>
              <w:t>Основы психологического консультирования</w:t>
            </w:r>
          </w:p>
          <w:p w:rsidR="000230A9" w:rsidRPr="001B671D" w:rsidRDefault="001B671D">
            <w:pPr>
              <w:spacing w:after="0" w:line="240" w:lineRule="auto"/>
              <w:jc w:val="center"/>
              <w:rPr>
                <w:sz w:val="32"/>
                <w:szCs w:val="32"/>
                <w:lang w:val="ru-RU"/>
              </w:rPr>
            </w:pPr>
            <w:r w:rsidRPr="001B671D">
              <w:rPr>
                <w:rFonts w:ascii="Times New Roman" w:hAnsi="Times New Roman" w:cs="Times New Roman"/>
                <w:color w:val="000000"/>
                <w:sz w:val="32"/>
                <w:szCs w:val="32"/>
                <w:lang w:val="ru-RU"/>
              </w:rPr>
              <w:t>К.М.07.02.02</w:t>
            </w:r>
          </w:p>
        </w:tc>
        <w:tc>
          <w:tcPr>
            <w:tcW w:w="2836" w:type="dxa"/>
          </w:tcPr>
          <w:p w:rsidR="000230A9" w:rsidRPr="001B671D" w:rsidRDefault="000230A9">
            <w:pPr>
              <w:rPr>
                <w:lang w:val="ru-RU"/>
              </w:rPr>
            </w:pPr>
          </w:p>
        </w:tc>
      </w:tr>
      <w:tr w:rsidR="000230A9">
        <w:trPr>
          <w:trHeight w:hRule="exact" w:val="277"/>
        </w:trPr>
        <w:tc>
          <w:tcPr>
            <w:tcW w:w="10221" w:type="dxa"/>
            <w:gridSpan w:val="9"/>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230A9" w:rsidRPr="001B671D">
        <w:trPr>
          <w:trHeight w:hRule="exact" w:val="1396"/>
        </w:trPr>
        <w:tc>
          <w:tcPr>
            <w:tcW w:w="426" w:type="dxa"/>
          </w:tcPr>
          <w:p w:rsidR="000230A9" w:rsidRDefault="000230A9"/>
        </w:tc>
        <w:tc>
          <w:tcPr>
            <w:tcW w:w="9795" w:type="dxa"/>
            <w:gridSpan w:val="8"/>
            <w:shd w:val="clear" w:color="000000" w:fill="FFFFFF"/>
            <w:tcMar>
              <w:left w:w="34" w:type="dxa"/>
              <w:right w:w="34" w:type="dxa"/>
            </w:tcMar>
          </w:tcPr>
          <w:p w:rsidR="000230A9" w:rsidRPr="001B671D" w:rsidRDefault="001B671D">
            <w:pPr>
              <w:spacing w:after="0" w:line="240" w:lineRule="auto"/>
              <w:jc w:val="center"/>
              <w:rPr>
                <w:sz w:val="24"/>
                <w:szCs w:val="24"/>
                <w:lang w:val="ru-RU"/>
              </w:rPr>
            </w:pPr>
            <w:r w:rsidRPr="001B671D">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0230A9" w:rsidRPr="001B671D" w:rsidRDefault="001B671D">
            <w:pPr>
              <w:spacing w:after="0" w:line="240" w:lineRule="auto"/>
              <w:jc w:val="center"/>
              <w:rPr>
                <w:sz w:val="24"/>
                <w:szCs w:val="24"/>
                <w:lang w:val="ru-RU"/>
              </w:rPr>
            </w:pPr>
            <w:r w:rsidRPr="001B671D">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0230A9" w:rsidRPr="001B671D" w:rsidRDefault="001B671D">
            <w:pPr>
              <w:spacing w:after="0" w:line="240" w:lineRule="auto"/>
              <w:jc w:val="center"/>
              <w:rPr>
                <w:sz w:val="24"/>
                <w:szCs w:val="24"/>
                <w:lang w:val="ru-RU"/>
              </w:rPr>
            </w:pPr>
            <w:r w:rsidRPr="001B671D">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0230A9" w:rsidRPr="00CF1646">
        <w:trPr>
          <w:trHeight w:hRule="exact" w:val="833"/>
        </w:trPr>
        <w:tc>
          <w:tcPr>
            <w:tcW w:w="10221" w:type="dxa"/>
            <w:gridSpan w:val="9"/>
            <w:shd w:val="clear" w:color="000000" w:fill="FFFFFF"/>
            <w:tcMar>
              <w:left w:w="34" w:type="dxa"/>
              <w:right w:w="34" w:type="dxa"/>
            </w:tcMar>
          </w:tcPr>
          <w:p w:rsidR="000230A9" w:rsidRPr="001B671D" w:rsidRDefault="001B671D">
            <w:pPr>
              <w:spacing w:after="0" w:line="240" w:lineRule="auto"/>
              <w:jc w:val="center"/>
              <w:rPr>
                <w:sz w:val="24"/>
                <w:szCs w:val="24"/>
                <w:lang w:val="ru-RU"/>
              </w:rPr>
            </w:pPr>
            <w:r w:rsidRPr="001B671D">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0230A9">
        <w:trPr>
          <w:trHeight w:hRule="exact" w:val="277"/>
        </w:trPr>
        <w:tc>
          <w:tcPr>
            <w:tcW w:w="3984" w:type="dxa"/>
            <w:gridSpan w:val="4"/>
            <w:shd w:val="clear" w:color="000000" w:fill="FFFFFF"/>
            <w:tcMar>
              <w:left w:w="34" w:type="dxa"/>
              <w:right w:w="34" w:type="dxa"/>
            </w:tcMar>
          </w:tcPr>
          <w:p w:rsidR="000230A9" w:rsidRDefault="001B671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230A9" w:rsidRDefault="000230A9"/>
        </w:tc>
        <w:tc>
          <w:tcPr>
            <w:tcW w:w="426" w:type="dxa"/>
          </w:tcPr>
          <w:p w:rsidR="000230A9" w:rsidRDefault="000230A9"/>
        </w:tc>
        <w:tc>
          <w:tcPr>
            <w:tcW w:w="1277" w:type="dxa"/>
          </w:tcPr>
          <w:p w:rsidR="000230A9" w:rsidRDefault="000230A9"/>
        </w:tc>
        <w:tc>
          <w:tcPr>
            <w:tcW w:w="993" w:type="dxa"/>
          </w:tcPr>
          <w:p w:rsidR="000230A9" w:rsidRDefault="000230A9"/>
        </w:tc>
        <w:tc>
          <w:tcPr>
            <w:tcW w:w="2836" w:type="dxa"/>
          </w:tcPr>
          <w:p w:rsidR="000230A9" w:rsidRDefault="000230A9"/>
        </w:tc>
      </w:tr>
      <w:tr w:rsidR="000230A9">
        <w:trPr>
          <w:trHeight w:hRule="exact" w:val="155"/>
        </w:trPr>
        <w:tc>
          <w:tcPr>
            <w:tcW w:w="426" w:type="dxa"/>
          </w:tcPr>
          <w:p w:rsidR="000230A9" w:rsidRDefault="000230A9"/>
        </w:tc>
        <w:tc>
          <w:tcPr>
            <w:tcW w:w="710" w:type="dxa"/>
          </w:tcPr>
          <w:p w:rsidR="000230A9" w:rsidRDefault="000230A9"/>
        </w:tc>
        <w:tc>
          <w:tcPr>
            <w:tcW w:w="1419" w:type="dxa"/>
          </w:tcPr>
          <w:p w:rsidR="000230A9" w:rsidRDefault="000230A9"/>
        </w:tc>
        <w:tc>
          <w:tcPr>
            <w:tcW w:w="1419" w:type="dxa"/>
          </w:tcPr>
          <w:p w:rsidR="000230A9" w:rsidRDefault="000230A9"/>
        </w:tc>
        <w:tc>
          <w:tcPr>
            <w:tcW w:w="710" w:type="dxa"/>
          </w:tcPr>
          <w:p w:rsidR="000230A9" w:rsidRDefault="000230A9"/>
        </w:tc>
        <w:tc>
          <w:tcPr>
            <w:tcW w:w="426" w:type="dxa"/>
          </w:tcPr>
          <w:p w:rsidR="000230A9" w:rsidRDefault="000230A9"/>
        </w:tc>
        <w:tc>
          <w:tcPr>
            <w:tcW w:w="1277" w:type="dxa"/>
          </w:tcPr>
          <w:p w:rsidR="000230A9" w:rsidRDefault="000230A9"/>
        </w:tc>
        <w:tc>
          <w:tcPr>
            <w:tcW w:w="993" w:type="dxa"/>
          </w:tcPr>
          <w:p w:rsidR="000230A9" w:rsidRDefault="000230A9"/>
        </w:tc>
        <w:tc>
          <w:tcPr>
            <w:tcW w:w="2836" w:type="dxa"/>
          </w:tcPr>
          <w:p w:rsidR="000230A9" w:rsidRDefault="000230A9"/>
        </w:tc>
      </w:tr>
      <w:tr w:rsidR="000230A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rPr>
                <w:sz w:val="24"/>
                <w:szCs w:val="24"/>
              </w:rPr>
            </w:pPr>
            <w:r>
              <w:rPr>
                <w:rFonts w:ascii="Times New Roman" w:hAnsi="Times New Roman" w:cs="Times New Roman"/>
                <w:color w:val="000000"/>
                <w:sz w:val="24"/>
                <w:szCs w:val="24"/>
              </w:rPr>
              <w:t>ОБРАЗОВАНИЕ И НАУКА</w:t>
            </w:r>
          </w:p>
        </w:tc>
      </w:tr>
      <w:tr w:rsidR="000230A9" w:rsidRPr="00CF1646">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230A9" w:rsidRPr="00CF1646">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0230A9" w:rsidRPr="001B671D" w:rsidRDefault="000230A9">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Pr="001B671D" w:rsidRDefault="000230A9">
            <w:pPr>
              <w:rPr>
                <w:lang w:val="ru-RU"/>
              </w:rPr>
            </w:pPr>
          </w:p>
        </w:tc>
      </w:tr>
      <w:tr w:rsidR="000230A9" w:rsidRPr="00CF1646">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ПЕДАГОГ-ПСИХОЛОГ (ПСИХОЛОГ В СФЕРЕ ОБРАЗОВАНИЯ)</w:t>
            </w:r>
          </w:p>
        </w:tc>
      </w:tr>
      <w:tr w:rsidR="000230A9" w:rsidRPr="00CF1646">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ПЕДАГОГ ДОПОЛНИТЕЛЬНОГО ОБРАЗОВАНИЯ ДЕТЕЙ И ВЗРОСЛЫХ</w:t>
            </w:r>
          </w:p>
        </w:tc>
      </w:tr>
      <w:tr w:rsidR="000230A9">
        <w:trPr>
          <w:trHeight w:hRule="exact" w:val="402"/>
        </w:trPr>
        <w:tc>
          <w:tcPr>
            <w:tcW w:w="5118" w:type="dxa"/>
            <w:gridSpan w:val="6"/>
            <w:shd w:val="clear" w:color="000000" w:fill="FFFFFF"/>
            <w:tcMar>
              <w:left w:w="34" w:type="dxa"/>
              <w:right w:w="34" w:type="dxa"/>
            </w:tcMar>
          </w:tcPr>
          <w:p w:rsidR="000230A9" w:rsidRDefault="001B671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0230A9" w:rsidRDefault="001B671D">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0230A9">
        <w:trPr>
          <w:trHeight w:hRule="exact" w:val="2058"/>
        </w:trPr>
        <w:tc>
          <w:tcPr>
            <w:tcW w:w="426" w:type="dxa"/>
          </w:tcPr>
          <w:p w:rsidR="000230A9" w:rsidRDefault="000230A9"/>
        </w:tc>
        <w:tc>
          <w:tcPr>
            <w:tcW w:w="710" w:type="dxa"/>
          </w:tcPr>
          <w:p w:rsidR="000230A9" w:rsidRDefault="000230A9"/>
        </w:tc>
        <w:tc>
          <w:tcPr>
            <w:tcW w:w="1419" w:type="dxa"/>
          </w:tcPr>
          <w:p w:rsidR="000230A9" w:rsidRDefault="000230A9"/>
        </w:tc>
        <w:tc>
          <w:tcPr>
            <w:tcW w:w="1419" w:type="dxa"/>
          </w:tcPr>
          <w:p w:rsidR="000230A9" w:rsidRDefault="000230A9"/>
        </w:tc>
        <w:tc>
          <w:tcPr>
            <w:tcW w:w="710" w:type="dxa"/>
          </w:tcPr>
          <w:p w:rsidR="000230A9" w:rsidRDefault="000230A9"/>
        </w:tc>
        <w:tc>
          <w:tcPr>
            <w:tcW w:w="426" w:type="dxa"/>
          </w:tcPr>
          <w:p w:rsidR="000230A9" w:rsidRDefault="000230A9"/>
        </w:tc>
        <w:tc>
          <w:tcPr>
            <w:tcW w:w="1277" w:type="dxa"/>
          </w:tcPr>
          <w:p w:rsidR="000230A9" w:rsidRDefault="000230A9"/>
        </w:tc>
        <w:tc>
          <w:tcPr>
            <w:tcW w:w="993" w:type="dxa"/>
          </w:tcPr>
          <w:p w:rsidR="000230A9" w:rsidRDefault="000230A9"/>
        </w:tc>
        <w:tc>
          <w:tcPr>
            <w:tcW w:w="2836" w:type="dxa"/>
          </w:tcPr>
          <w:p w:rsidR="000230A9" w:rsidRDefault="000230A9"/>
        </w:tc>
      </w:tr>
      <w:tr w:rsidR="000230A9">
        <w:trPr>
          <w:trHeight w:hRule="exact" w:val="277"/>
        </w:trPr>
        <w:tc>
          <w:tcPr>
            <w:tcW w:w="10079" w:type="dxa"/>
            <w:gridSpan w:val="9"/>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230A9">
        <w:trPr>
          <w:trHeight w:hRule="exact" w:val="1805"/>
        </w:trPr>
        <w:tc>
          <w:tcPr>
            <w:tcW w:w="10079" w:type="dxa"/>
            <w:gridSpan w:val="9"/>
            <w:shd w:val="clear" w:color="000000" w:fill="FFFFFF"/>
            <w:tcMar>
              <w:left w:w="34" w:type="dxa"/>
              <w:right w:w="34" w:type="dxa"/>
            </w:tcMar>
          </w:tcPr>
          <w:p w:rsidR="000230A9" w:rsidRPr="001B671D" w:rsidRDefault="00CF1646">
            <w:pPr>
              <w:spacing w:after="0" w:line="240" w:lineRule="auto"/>
              <w:jc w:val="center"/>
              <w:rPr>
                <w:sz w:val="24"/>
                <w:szCs w:val="24"/>
                <w:lang w:val="ru-RU"/>
              </w:rPr>
            </w:pPr>
            <w:r>
              <w:rPr>
                <w:rFonts w:ascii="Times New Roman" w:hAnsi="Times New Roman" w:cs="Times New Roman"/>
                <w:color w:val="000000"/>
                <w:sz w:val="24"/>
                <w:szCs w:val="24"/>
                <w:lang w:val="ru-RU"/>
              </w:rPr>
              <w:t>заочной формы обучения 2020</w:t>
            </w:r>
            <w:r w:rsidR="001B671D" w:rsidRPr="001B671D">
              <w:rPr>
                <w:rFonts w:ascii="Times New Roman" w:hAnsi="Times New Roman" w:cs="Times New Roman"/>
                <w:color w:val="000000"/>
                <w:sz w:val="24"/>
                <w:szCs w:val="24"/>
                <w:lang w:val="ru-RU"/>
              </w:rPr>
              <w:t xml:space="preserve"> года набора</w:t>
            </w:r>
          </w:p>
          <w:p w:rsidR="000230A9" w:rsidRPr="001B671D" w:rsidRDefault="000230A9">
            <w:pPr>
              <w:spacing w:after="0" w:line="240" w:lineRule="auto"/>
              <w:jc w:val="center"/>
              <w:rPr>
                <w:sz w:val="24"/>
                <w:szCs w:val="24"/>
                <w:lang w:val="ru-RU"/>
              </w:rPr>
            </w:pPr>
          </w:p>
          <w:p w:rsidR="000230A9" w:rsidRPr="001B671D" w:rsidRDefault="001B671D">
            <w:pPr>
              <w:spacing w:after="0" w:line="240" w:lineRule="auto"/>
              <w:jc w:val="center"/>
              <w:rPr>
                <w:sz w:val="24"/>
                <w:szCs w:val="24"/>
                <w:lang w:val="ru-RU"/>
              </w:rPr>
            </w:pPr>
            <w:r w:rsidRPr="001B671D">
              <w:rPr>
                <w:rFonts w:ascii="Times New Roman" w:hAnsi="Times New Roman" w:cs="Times New Roman"/>
                <w:color w:val="000000"/>
                <w:sz w:val="24"/>
                <w:szCs w:val="24"/>
                <w:lang w:val="ru-RU"/>
              </w:rPr>
              <w:t>на 2021-2022 учебный год</w:t>
            </w:r>
          </w:p>
          <w:p w:rsidR="000230A9" w:rsidRPr="001B671D" w:rsidRDefault="000230A9">
            <w:pPr>
              <w:spacing w:after="0" w:line="240" w:lineRule="auto"/>
              <w:jc w:val="center"/>
              <w:rPr>
                <w:sz w:val="24"/>
                <w:szCs w:val="24"/>
                <w:lang w:val="ru-RU"/>
              </w:rPr>
            </w:pPr>
          </w:p>
          <w:p w:rsidR="000230A9" w:rsidRDefault="001B671D">
            <w:pPr>
              <w:spacing w:after="0" w:line="240" w:lineRule="auto"/>
              <w:jc w:val="center"/>
              <w:rPr>
                <w:sz w:val="24"/>
                <w:szCs w:val="24"/>
              </w:rPr>
            </w:pPr>
            <w:r>
              <w:rPr>
                <w:rFonts w:ascii="Times New Roman" w:hAnsi="Times New Roman" w:cs="Times New Roman"/>
                <w:color w:val="000000"/>
                <w:sz w:val="24"/>
                <w:szCs w:val="24"/>
              </w:rPr>
              <w:t>Омск, 2021</w:t>
            </w:r>
          </w:p>
        </w:tc>
      </w:tr>
    </w:tbl>
    <w:p w:rsidR="000230A9" w:rsidRDefault="001B671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230A9">
        <w:trPr>
          <w:trHeight w:hRule="exact" w:val="2222"/>
        </w:trPr>
        <w:tc>
          <w:tcPr>
            <w:tcW w:w="10788" w:type="dxa"/>
            <w:shd w:val="clear" w:color="000000" w:fill="FFFFFF"/>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lastRenderedPageBreak/>
              <w:t>Составитель:</w:t>
            </w:r>
          </w:p>
          <w:p w:rsidR="000230A9" w:rsidRPr="001B671D" w:rsidRDefault="000230A9">
            <w:pPr>
              <w:spacing w:after="0" w:line="240" w:lineRule="auto"/>
              <w:rPr>
                <w:sz w:val="24"/>
                <w:szCs w:val="24"/>
                <w:lang w:val="ru-RU"/>
              </w:rPr>
            </w:pPr>
          </w:p>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1B671D">
              <w:rPr>
                <w:rFonts w:ascii="Times New Roman" w:hAnsi="Times New Roman" w:cs="Times New Roman"/>
                <w:color w:val="000000"/>
                <w:sz w:val="24"/>
                <w:szCs w:val="24"/>
                <w:lang w:val="ru-RU"/>
              </w:rPr>
              <w:t>Пингин В.Г.</w:t>
            </w:r>
          </w:p>
          <w:p w:rsidR="000230A9" w:rsidRPr="001B671D" w:rsidRDefault="000230A9">
            <w:pPr>
              <w:spacing w:after="0" w:line="240" w:lineRule="auto"/>
              <w:rPr>
                <w:sz w:val="24"/>
                <w:szCs w:val="24"/>
                <w:lang w:val="ru-RU"/>
              </w:rPr>
            </w:pPr>
          </w:p>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0230A9" w:rsidRDefault="001B671D">
            <w:pPr>
              <w:spacing w:after="0" w:line="240" w:lineRule="auto"/>
              <w:rPr>
                <w:sz w:val="24"/>
                <w:szCs w:val="24"/>
              </w:rPr>
            </w:pPr>
            <w:r>
              <w:rPr>
                <w:rFonts w:ascii="Times New Roman" w:hAnsi="Times New Roman" w:cs="Times New Roman"/>
                <w:color w:val="000000"/>
                <w:sz w:val="24"/>
                <w:szCs w:val="24"/>
              </w:rPr>
              <w:t>Протокол от 30.08.2021 г.  №1</w:t>
            </w:r>
          </w:p>
        </w:tc>
      </w:tr>
      <w:tr w:rsidR="000230A9" w:rsidRPr="00CF1646">
        <w:trPr>
          <w:trHeight w:hRule="exact" w:val="277"/>
        </w:trPr>
        <w:tc>
          <w:tcPr>
            <w:tcW w:w="10788" w:type="dxa"/>
            <w:shd w:val="clear" w:color="000000" w:fill="FFFFFF"/>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1B671D">
              <w:rPr>
                <w:rFonts w:ascii="Times New Roman" w:hAnsi="Times New Roman" w:cs="Times New Roman"/>
                <w:color w:val="000000"/>
                <w:sz w:val="24"/>
                <w:szCs w:val="24"/>
                <w:lang w:val="ru-RU"/>
              </w:rPr>
              <w:t>Лопанова Е.В.</w:t>
            </w:r>
          </w:p>
        </w:tc>
      </w:tr>
    </w:tbl>
    <w:p w:rsidR="000230A9" w:rsidRPr="001B671D" w:rsidRDefault="001B671D">
      <w:pPr>
        <w:rPr>
          <w:sz w:val="0"/>
          <w:szCs w:val="0"/>
          <w:lang w:val="ru-RU"/>
        </w:rPr>
      </w:pPr>
      <w:r w:rsidRPr="001B671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230A9">
        <w:trPr>
          <w:trHeight w:hRule="exact" w:val="277"/>
        </w:trPr>
        <w:tc>
          <w:tcPr>
            <w:tcW w:w="9654" w:type="dxa"/>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230A9">
        <w:trPr>
          <w:trHeight w:hRule="exact" w:val="555"/>
        </w:trPr>
        <w:tc>
          <w:tcPr>
            <w:tcW w:w="9640" w:type="dxa"/>
          </w:tcPr>
          <w:p w:rsidR="000230A9" w:rsidRDefault="000230A9"/>
        </w:tc>
      </w:tr>
      <w:tr w:rsidR="000230A9">
        <w:trPr>
          <w:trHeight w:hRule="exact" w:val="8751"/>
        </w:trPr>
        <w:tc>
          <w:tcPr>
            <w:tcW w:w="9654" w:type="dxa"/>
            <w:shd w:val="clear" w:color="000000" w:fill="FFFFFF"/>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1     Наименование дисциплины</w:t>
            </w:r>
          </w:p>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9     Методические указания для обучающихся по освоению дисциплины</w:t>
            </w:r>
          </w:p>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0230A9" w:rsidRDefault="001B671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230A9" w:rsidRDefault="001B67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30A9" w:rsidRPr="00CF1646">
        <w:trPr>
          <w:trHeight w:hRule="exact" w:val="277"/>
        </w:trPr>
        <w:tc>
          <w:tcPr>
            <w:tcW w:w="9654" w:type="dxa"/>
            <w:shd w:val="clear" w:color="000000" w:fill="FFFFFF"/>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0230A9" w:rsidRPr="00CF1646">
        <w:trPr>
          <w:trHeight w:hRule="exact" w:val="14889"/>
        </w:trPr>
        <w:tc>
          <w:tcPr>
            <w:tcW w:w="9654" w:type="dxa"/>
            <w:shd w:val="clear" w:color="000000" w:fill="FFFFFF"/>
            <w:tcMar>
              <w:left w:w="34" w:type="dxa"/>
              <w:right w:w="34" w:type="dxa"/>
            </w:tcMar>
          </w:tcPr>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1B671D">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2021/2022 учебный год, утвержденным приказом ректора от 30.08.2021 №94;</w:t>
            </w:r>
          </w:p>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психологического консультирования» в течение 2021/2022 учебного года:</w:t>
            </w:r>
          </w:p>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230A9" w:rsidRPr="001B671D" w:rsidRDefault="001B671D">
      <w:pPr>
        <w:rPr>
          <w:sz w:val="0"/>
          <w:szCs w:val="0"/>
          <w:lang w:val="ru-RU"/>
        </w:rPr>
      </w:pPr>
      <w:r w:rsidRPr="001B671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230A9" w:rsidRPr="00CF1646">
        <w:trPr>
          <w:trHeight w:hRule="exact" w:val="1396"/>
        </w:trPr>
        <w:tc>
          <w:tcPr>
            <w:tcW w:w="9654" w:type="dxa"/>
            <w:shd w:val="clear" w:color="000000" w:fill="FFFFFF"/>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b/>
                <w:color w:val="000000"/>
                <w:sz w:val="24"/>
                <w:szCs w:val="24"/>
                <w:lang w:val="ru-RU"/>
              </w:rPr>
              <w:lastRenderedPageBreak/>
              <w:t>1. Наименование дисциплины: К.М.07.02.02 «Основы психологического консультирования».</w:t>
            </w:r>
          </w:p>
          <w:p w:rsidR="000230A9" w:rsidRPr="001B671D" w:rsidRDefault="001B671D">
            <w:pPr>
              <w:spacing w:after="0" w:line="240" w:lineRule="auto"/>
              <w:rPr>
                <w:sz w:val="24"/>
                <w:szCs w:val="24"/>
                <w:lang w:val="ru-RU"/>
              </w:rPr>
            </w:pPr>
            <w:r w:rsidRPr="001B671D">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230A9" w:rsidRPr="00CF1646">
        <w:trPr>
          <w:trHeight w:hRule="exact" w:val="3399"/>
        </w:trPr>
        <w:tc>
          <w:tcPr>
            <w:tcW w:w="9654" w:type="dxa"/>
            <w:shd w:val="clear" w:color="000000" w:fill="FFFFFF"/>
            <w:tcMar>
              <w:left w:w="34" w:type="dxa"/>
              <w:right w:w="34" w:type="dxa"/>
            </w:tcMar>
          </w:tcPr>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1B671D">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Процесс изучения дисциплины «Основы психологического консультирования»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230A9" w:rsidRPr="00CF164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b/>
                <w:color w:val="000000"/>
                <w:sz w:val="24"/>
                <w:szCs w:val="24"/>
                <w:lang w:val="ru-RU"/>
              </w:rPr>
              <w:t>Код компетенции: ОПК-6</w:t>
            </w:r>
          </w:p>
          <w:p w:rsidR="000230A9" w:rsidRPr="001B671D" w:rsidRDefault="001B671D">
            <w:pPr>
              <w:spacing w:after="0" w:line="240" w:lineRule="auto"/>
              <w:rPr>
                <w:sz w:val="24"/>
                <w:szCs w:val="24"/>
                <w:lang w:val="ru-RU"/>
              </w:rPr>
            </w:pPr>
            <w:r w:rsidRPr="001B671D">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0230A9">
        <w:trPr>
          <w:trHeight w:hRule="exact" w:val="585"/>
        </w:trPr>
        <w:tc>
          <w:tcPr>
            <w:tcW w:w="9654" w:type="dxa"/>
            <w:shd w:val="clear" w:color="000000" w:fill="FFFFFF"/>
            <w:tcMar>
              <w:left w:w="34" w:type="dxa"/>
              <w:right w:w="34" w:type="dxa"/>
            </w:tcMar>
          </w:tcPr>
          <w:p w:rsidR="000230A9" w:rsidRPr="001B671D" w:rsidRDefault="000230A9">
            <w:pPr>
              <w:spacing w:after="0" w:line="240" w:lineRule="auto"/>
              <w:rPr>
                <w:sz w:val="24"/>
                <w:szCs w:val="24"/>
                <w:lang w:val="ru-RU"/>
              </w:rPr>
            </w:pPr>
          </w:p>
          <w:p w:rsidR="000230A9" w:rsidRDefault="001B671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230A9" w:rsidRPr="00CF16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ИОПК 6.1 знать законы развития личности и проявления личностных свойств, психологические законы периодизации и кризисов развития</w:t>
            </w:r>
          </w:p>
        </w:tc>
      </w:tr>
      <w:tr w:rsidR="000230A9" w:rsidRPr="00CF16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ИОПК 6.2 знать психолого-педагогические технологии индивидуализации обучения, развития, воспитания</w:t>
            </w:r>
          </w:p>
        </w:tc>
      </w:tr>
      <w:tr w:rsidR="000230A9" w:rsidRPr="00CF16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ИОПК 6.3 знать психолого-педагогические основы учебной деятельности в части учета индивидуализации обучения</w:t>
            </w:r>
          </w:p>
        </w:tc>
      </w:tr>
      <w:tr w:rsidR="000230A9" w:rsidRPr="00CF16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ИОПК 6.4 уметь использовать знания об особенностях гендерного развития, технологии индивидуализации обучения, развития, воспитания</w:t>
            </w:r>
          </w:p>
        </w:tc>
      </w:tr>
      <w:tr w:rsidR="000230A9" w:rsidRPr="00CF16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ИОПК 6.5 уметь составлять (совместно с психологом и другими специалистами) психолого-педагогическую характеристику (портрет) личности обучающегося</w:t>
            </w:r>
          </w:p>
        </w:tc>
      </w:tr>
      <w:tr w:rsidR="000230A9">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rPr>
                <w:sz w:val="24"/>
                <w:szCs w:val="24"/>
              </w:rPr>
            </w:pPr>
            <w:r w:rsidRPr="001B671D">
              <w:rPr>
                <w:rFonts w:ascii="Times New Roman" w:hAnsi="Times New Roman" w:cs="Times New Roman"/>
                <w:color w:val="000000"/>
                <w:sz w:val="24"/>
                <w:szCs w:val="24"/>
                <w:lang w:val="ru-RU"/>
              </w:rPr>
              <w:t xml:space="preserve">ИОПК 6.6 уметь применять специальные технологии и методы, позволяющие проводить коррекционно-развивающую работу с неуспевающими обучающимися, индивидуальные и групповые консультации субъектов образовательного процесса  по вопросам обучения, воспитания, развития, осуществлять психологическое просвещение педагогов, преподавателей, администрации образовательного учреждения и родителей (зак.представит.)  </w:t>
            </w:r>
            <w:r>
              <w:rPr>
                <w:rFonts w:ascii="Times New Roman" w:hAnsi="Times New Roman" w:cs="Times New Roman"/>
                <w:color w:val="000000"/>
                <w:sz w:val="24"/>
                <w:szCs w:val="24"/>
              </w:rPr>
              <w:t>по вопросам психического развития детей</w:t>
            </w:r>
          </w:p>
        </w:tc>
      </w:tr>
      <w:tr w:rsidR="000230A9" w:rsidRPr="00CF16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ИОПК 6.7 владеть навыками использования психолого-педагогический технологий в профессиональной деятельности для индивидуализации обучения, развития, воспитания</w:t>
            </w:r>
          </w:p>
        </w:tc>
      </w:tr>
      <w:tr w:rsidR="000230A9" w:rsidRPr="00CF16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ИОПК 6.10 владеть действиями (навыками) учета особенностей гендерного развития обучающихся в проведении индивидуальных воспитательных мероприятий</w:t>
            </w:r>
          </w:p>
        </w:tc>
      </w:tr>
      <w:tr w:rsidR="000230A9" w:rsidRPr="00CF164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ИОПК 6.11 владеть действиями (навыками) понимания документации специалистов (психологов, дефектологов, логопедов и т.д.); действиями (навыками) разработки и 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 обучающихся</w:t>
            </w:r>
          </w:p>
        </w:tc>
      </w:tr>
      <w:tr w:rsidR="000230A9" w:rsidRPr="00CF1646">
        <w:trPr>
          <w:trHeight w:hRule="exact" w:val="277"/>
        </w:trPr>
        <w:tc>
          <w:tcPr>
            <w:tcW w:w="9640" w:type="dxa"/>
          </w:tcPr>
          <w:p w:rsidR="000230A9" w:rsidRPr="001B671D" w:rsidRDefault="000230A9">
            <w:pPr>
              <w:rPr>
                <w:lang w:val="ru-RU"/>
              </w:rPr>
            </w:pPr>
          </w:p>
        </w:tc>
      </w:tr>
      <w:tr w:rsidR="000230A9" w:rsidRPr="00CF164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b/>
                <w:color w:val="000000"/>
                <w:sz w:val="24"/>
                <w:szCs w:val="24"/>
                <w:lang w:val="ru-RU"/>
              </w:rPr>
              <w:t>Код компетенции: ОПК-8</w:t>
            </w:r>
          </w:p>
          <w:p w:rsidR="000230A9" w:rsidRPr="001B671D" w:rsidRDefault="001B671D">
            <w:pPr>
              <w:spacing w:after="0" w:line="240" w:lineRule="auto"/>
              <w:rPr>
                <w:sz w:val="24"/>
                <w:szCs w:val="24"/>
                <w:lang w:val="ru-RU"/>
              </w:rPr>
            </w:pPr>
            <w:r w:rsidRPr="001B671D">
              <w:rPr>
                <w:rFonts w:ascii="Times New Roman" w:hAnsi="Times New Roman" w:cs="Times New Roman"/>
                <w:b/>
                <w:color w:val="000000"/>
                <w:sz w:val="24"/>
                <w:szCs w:val="24"/>
                <w:lang w:val="ru-RU"/>
              </w:rPr>
              <w:t>Способен осуществлять педагогическую деятельность на основе специальных научных знаний</w:t>
            </w:r>
          </w:p>
        </w:tc>
      </w:tr>
      <w:tr w:rsidR="000230A9">
        <w:trPr>
          <w:trHeight w:hRule="exact" w:val="585"/>
        </w:trPr>
        <w:tc>
          <w:tcPr>
            <w:tcW w:w="9654" w:type="dxa"/>
            <w:shd w:val="clear" w:color="000000" w:fill="FFFFFF"/>
            <w:tcMar>
              <w:left w:w="34" w:type="dxa"/>
              <w:right w:w="34" w:type="dxa"/>
            </w:tcMar>
          </w:tcPr>
          <w:p w:rsidR="000230A9" w:rsidRPr="001B671D" w:rsidRDefault="000230A9">
            <w:pPr>
              <w:spacing w:after="0" w:line="240" w:lineRule="auto"/>
              <w:rPr>
                <w:sz w:val="24"/>
                <w:szCs w:val="24"/>
                <w:lang w:val="ru-RU"/>
              </w:rPr>
            </w:pPr>
          </w:p>
          <w:p w:rsidR="000230A9" w:rsidRDefault="001B671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0230A9" w:rsidRDefault="001B671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0230A9" w:rsidRPr="00CF1646">
        <w:trPr>
          <w:trHeight w:hRule="exact" w:val="22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lastRenderedPageBreak/>
              <w:t>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духовно-нравственного воспитания</w:t>
            </w:r>
          </w:p>
        </w:tc>
      </w:tr>
      <w:tr w:rsidR="000230A9" w:rsidRPr="00CF164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0230A9" w:rsidRPr="00CF164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ИОПК 8.3 владеть навыками использования современных научных знаний и результатов педагогических исследований в образовательном процессе</w:t>
            </w:r>
          </w:p>
        </w:tc>
      </w:tr>
      <w:tr w:rsidR="000230A9" w:rsidRPr="00CF164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rsidR="000230A9" w:rsidRPr="00CF1646">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rsidR="000230A9" w:rsidRPr="00CF1646">
        <w:trPr>
          <w:trHeight w:hRule="exact" w:val="277"/>
        </w:trPr>
        <w:tc>
          <w:tcPr>
            <w:tcW w:w="3970" w:type="dxa"/>
          </w:tcPr>
          <w:p w:rsidR="000230A9" w:rsidRPr="001B671D" w:rsidRDefault="000230A9">
            <w:pPr>
              <w:rPr>
                <w:lang w:val="ru-RU"/>
              </w:rPr>
            </w:pPr>
          </w:p>
        </w:tc>
        <w:tc>
          <w:tcPr>
            <w:tcW w:w="4679" w:type="dxa"/>
          </w:tcPr>
          <w:p w:rsidR="000230A9" w:rsidRPr="001B671D" w:rsidRDefault="000230A9">
            <w:pPr>
              <w:rPr>
                <w:lang w:val="ru-RU"/>
              </w:rPr>
            </w:pPr>
          </w:p>
        </w:tc>
        <w:tc>
          <w:tcPr>
            <w:tcW w:w="993" w:type="dxa"/>
          </w:tcPr>
          <w:p w:rsidR="000230A9" w:rsidRPr="001B671D" w:rsidRDefault="000230A9">
            <w:pPr>
              <w:rPr>
                <w:lang w:val="ru-RU"/>
              </w:rPr>
            </w:pPr>
          </w:p>
        </w:tc>
      </w:tr>
      <w:tr w:rsidR="000230A9" w:rsidRPr="00CF164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b/>
                <w:color w:val="000000"/>
                <w:sz w:val="24"/>
                <w:szCs w:val="24"/>
                <w:lang w:val="ru-RU"/>
              </w:rPr>
              <w:t>Код компетенции: ПК-1</w:t>
            </w:r>
          </w:p>
          <w:p w:rsidR="000230A9" w:rsidRPr="001B671D" w:rsidRDefault="001B671D">
            <w:pPr>
              <w:spacing w:after="0" w:line="240" w:lineRule="auto"/>
              <w:rPr>
                <w:sz w:val="24"/>
                <w:szCs w:val="24"/>
                <w:lang w:val="ru-RU"/>
              </w:rPr>
            </w:pPr>
            <w:r w:rsidRPr="001B671D">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0230A9">
        <w:trPr>
          <w:trHeight w:hRule="exact" w:val="585"/>
        </w:trPr>
        <w:tc>
          <w:tcPr>
            <w:tcW w:w="9654" w:type="dxa"/>
            <w:gridSpan w:val="3"/>
            <w:shd w:val="clear" w:color="000000" w:fill="FFFFFF"/>
            <w:tcMar>
              <w:left w:w="34" w:type="dxa"/>
              <w:right w:w="34" w:type="dxa"/>
            </w:tcMar>
          </w:tcPr>
          <w:p w:rsidR="000230A9" w:rsidRPr="001B671D" w:rsidRDefault="000230A9">
            <w:pPr>
              <w:spacing w:after="0" w:line="240" w:lineRule="auto"/>
              <w:rPr>
                <w:sz w:val="24"/>
                <w:szCs w:val="24"/>
                <w:lang w:val="ru-RU"/>
              </w:rPr>
            </w:pPr>
          </w:p>
          <w:p w:rsidR="000230A9" w:rsidRDefault="001B671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230A9" w:rsidRPr="00CF164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ИПК 1.2 знать нормативно-правовые основы профессиональной деятельности</w:t>
            </w:r>
          </w:p>
        </w:tc>
      </w:tr>
      <w:tr w:rsidR="000230A9" w:rsidRPr="00CF164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ИПК 1.3 знать условия, способы и средства личностного и профессионального саморазвития</w:t>
            </w:r>
          </w:p>
        </w:tc>
      </w:tr>
      <w:tr w:rsidR="000230A9" w:rsidRPr="00CF164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0230A9" w:rsidRPr="00CF164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0230A9" w:rsidRPr="00CF1646">
        <w:trPr>
          <w:trHeight w:hRule="exact" w:val="416"/>
        </w:trPr>
        <w:tc>
          <w:tcPr>
            <w:tcW w:w="3970" w:type="dxa"/>
          </w:tcPr>
          <w:p w:rsidR="000230A9" w:rsidRPr="001B671D" w:rsidRDefault="000230A9">
            <w:pPr>
              <w:rPr>
                <w:lang w:val="ru-RU"/>
              </w:rPr>
            </w:pPr>
          </w:p>
        </w:tc>
        <w:tc>
          <w:tcPr>
            <w:tcW w:w="4679" w:type="dxa"/>
          </w:tcPr>
          <w:p w:rsidR="000230A9" w:rsidRPr="001B671D" w:rsidRDefault="000230A9">
            <w:pPr>
              <w:rPr>
                <w:lang w:val="ru-RU"/>
              </w:rPr>
            </w:pPr>
          </w:p>
        </w:tc>
        <w:tc>
          <w:tcPr>
            <w:tcW w:w="993" w:type="dxa"/>
          </w:tcPr>
          <w:p w:rsidR="000230A9" w:rsidRPr="001B671D" w:rsidRDefault="000230A9">
            <w:pPr>
              <w:rPr>
                <w:lang w:val="ru-RU"/>
              </w:rPr>
            </w:pPr>
          </w:p>
        </w:tc>
      </w:tr>
      <w:tr w:rsidR="000230A9" w:rsidRPr="00CF1646">
        <w:trPr>
          <w:trHeight w:hRule="exact" w:val="304"/>
        </w:trPr>
        <w:tc>
          <w:tcPr>
            <w:tcW w:w="9654" w:type="dxa"/>
            <w:gridSpan w:val="3"/>
            <w:shd w:val="clear" w:color="000000" w:fill="FFFFFF"/>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0230A9" w:rsidRPr="00CF1646">
        <w:trPr>
          <w:trHeight w:hRule="exact" w:val="1776"/>
        </w:trPr>
        <w:tc>
          <w:tcPr>
            <w:tcW w:w="9654" w:type="dxa"/>
            <w:gridSpan w:val="3"/>
            <w:shd w:val="clear" w:color="000000" w:fill="FFFFFF"/>
            <w:tcMar>
              <w:left w:w="34" w:type="dxa"/>
              <w:right w:w="34" w:type="dxa"/>
            </w:tcMar>
          </w:tcPr>
          <w:p w:rsidR="000230A9" w:rsidRPr="001B671D" w:rsidRDefault="000230A9">
            <w:pPr>
              <w:spacing w:after="0" w:line="240" w:lineRule="auto"/>
              <w:jc w:val="both"/>
              <w:rPr>
                <w:sz w:val="24"/>
                <w:szCs w:val="24"/>
                <w:lang w:val="ru-RU"/>
              </w:rPr>
            </w:pPr>
          </w:p>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Дисциплина К.М.07.02.02 «Основы психологического консультирования» относится к обязательной части, является дисциплиной Блока Б1. «Дисциплины (модули)». Модуль "Технологии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0230A9" w:rsidRPr="00CF164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30A9" w:rsidRDefault="001B671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30A9" w:rsidRPr="001B671D" w:rsidRDefault="001B671D">
            <w:pPr>
              <w:spacing w:after="0" w:line="240" w:lineRule="auto"/>
              <w:jc w:val="center"/>
              <w:rPr>
                <w:sz w:val="24"/>
                <w:szCs w:val="24"/>
                <w:lang w:val="ru-RU"/>
              </w:rPr>
            </w:pPr>
            <w:r w:rsidRPr="001B671D">
              <w:rPr>
                <w:rFonts w:ascii="Times New Roman" w:hAnsi="Times New Roman" w:cs="Times New Roman"/>
                <w:color w:val="000000"/>
                <w:sz w:val="24"/>
                <w:szCs w:val="24"/>
                <w:lang w:val="ru-RU"/>
              </w:rPr>
              <w:t>Коды</w:t>
            </w:r>
          </w:p>
          <w:p w:rsidR="000230A9" w:rsidRPr="001B671D" w:rsidRDefault="001B671D">
            <w:pPr>
              <w:spacing w:after="0" w:line="240" w:lineRule="auto"/>
              <w:jc w:val="center"/>
              <w:rPr>
                <w:sz w:val="24"/>
                <w:szCs w:val="24"/>
                <w:lang w:val="ru-RU"/>
              </w:rPr>
            </w:pPr>
            <w:r w:rsidRPr="001B671D">
              <w:rPr>
                <w:rFonts w:ascii="Times New Roman" w:hAnsi="Times New Roman" w:cs="Times New Roman"/>
                <w:color w:val="000000"/>
                <w:sz w:val="24"/>
                <w:szCs w:val="24"/>
                <w:lang w:val="ru-RU"/>
              </w:rPr>
              <w:t>форми-</w:t>
            </w:r>
          </w:p>
          <w:p w:rsidR="000230A9" w:rsidRPr="001B671D" w:rsidRDefault="001B671D">
            <w:pPr>
              <w:spacing w:after="0" w:line="240" w:lineRule="auto"/>
              <w:jc w:val="center"/>
              <w:rPr>
                <w:sz w:val="24"/>
                <w:szCs w:val="24"/>
                <w:lang w:val="ru-RU"/>
              </w:rPr>
            </w:pPr>
            <w:r w:rsidRPr="001B671D">
              <w:rPr>
                <w:rFonts w:ascii="Times New Roman" w:hAnsi="Times New Roman" w:cs="Times New Roman"/>
                <w:color w:val="000000"/>
                <w:sz w:val="24"/>
                <w:szCs w:val="24"/>
                <w:lang w:val="ru-RU"/>
              </w:rPr>
              <w:t>руемых</w:t>
            </w:r>
          </w:p>
          <w:p w:rsidR="000230A9" w:rsidRPr="001B671D" w:rsidRDefault="001B671D">
            <w:pPr>
              <w:spacing w:after="0" w:line="240" w:lineRule="auto"/>
              <w:jc w:val="center"/>
              <w:rPr>
                <w:sz w:val="24"/>
                <w:szCs w:val="24"/>
                <w:lang w:val="ru-RU"/>
              </w:rPr>
            </w:pPr>
            <w:r w:rsidRPr="001B671D">
              <w:rPr>
                <w:rFonts w:ascii="Times New Roman" w:hAnsi="Times New Roman" w:cs="Times New Roman"/>
                <w:color w:val="000000"/>
                <w:sz w:val="24"/>
                <w:szCs w:val="24"/>
                <w:lang w:val="ru-RU"/>
              </w:rPr>
              <w:t>компе-</w:t>
            </w:r>
          </w:p>
          <w:p w:rsidR="000230A9" w:rsidRPr="001B671D" w:rsidRDefault="001B671D">
            <w:pPr>
              <w:spacing w:after="0" w:line="240" w:lineRule="auto"/>
              <w:jc w:val="center"/>
              <w:rPr>
                <w:sz w:val="24"/>
                <w:szCs w:val="24"/>
                <w:lang w:val="ru-RU"/>
              </w:rPr>
            </w:pPr>
            <w:r w:rsidRPr="001B671D">
              <w:rPr>
                <w:rFonts w:ascii="Times New Roman" w:hAnsi="Times New Roman" w:cs="Times New Roman"/>
                <w:color w:val="000000"/>
                <w:sz w:val="24"/>
                <w:szCs w:val="24"/>
                <w:lang w:val="ru-RU"/>
              </w:rPr>
              <w:t>тенций</w:t>
            </w:r>
          </w:p>
        </w:tc>
      </w:tr>
      <w:tr w:rsidR="000230A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30A9" w:rsidRDefault="001B671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30A9" w:rsidRDefault="000230A9"/>
        </w:tc>
      </w:tr>
      <w:tr w:rsidR="000230A9" w:rsidRPr="00CF164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30A9" w:rsidRPr="001B671D" w:rsidRDefault="001B671D">
            <w:pPr>
              <w:spacing w:after="0" w:line="240" w:lineRule="auto"/>
              <w:jc w:val="center"/>
              <w:rPr>
                <w:sz w:val="24"/>
                <w:szCs w:val="24"/>
                <w:lang w:val="ru-RU"/>
              </w:rPr>
            </w:pPr>
            <w:r w:rsidRPr="001B671D">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30A9" w:rsidRPr="001B671D" w:rsidRDefault="001B671D">
            <w:pPr>
              <w:spacing w:after="0" w:line="240" w:lineRule="auto"/>
              <w:jc w:val="center"/>
              <w:rPr>
                <w:sz w:val="24"/>
                <w:szCs w:val="24"/>
                <w:lang w:val="ru-RU"/>
              </w:rPr>
            </w:pPr>
            <w:r w:rsidRPr="001B671D">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30A9" w:rsidRPr="001B671D" w:rsidRDefault="000230A9">
            <w:pPr>
              <w:rPr>
                <w:lang w:val="ru-RU"/>
              </w:rPr>
            </w:pPr>
          </w:p>
        </w:tc>
      </w:tr>
      <w:tr w:rsidR="000230A9">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30A9" w:rsidRPr="001B671D" w:rsidRDefault="001B671D">
            <w:pPr>
              <w:spacing w:after="0" w:line="240" w:lineRule="auto"/>
              <w:jc w:val="center"/>
              <w:rPr>
                <w:lang w:val="ru-RU"/>
              </w:rPr>
            </w:pPr>
            <w:r w:rsidRPr="001B671D">
              <w:rPr>
                <w:rFonts w:ascii="Times New Roman" w:hAnsi="Times New Roman" w:cs="Times New Roman"/>
                <w:color w:val="000000"/>
                <w:lang w:val="ru-RU"/>
              </w:rPr>
              <w:t>Общая психология</w:t>
            </w:r>
          </w:p>
          <w:p w:rsidR="000230A9" w:rsidRPr="001B671D" w:rsidRDefault="001B671D">
            <w:pPr>
              <w:spacing w:after="0" w:line="240" w:lineRule="auto"/>
              <w:jc w:val="center"/>
              <w:rPr>
                <w:lang w:val="ru-RU"/>
              </w:rPr>
            </w:pPr>
            <w:r w:rsidRPr="001B671D">
              <w:rPr>
                <w:rFonts w:ascii="Times New Roman" w:hAnsi="Times New Roman" w:cs="Times New Roman"/>
                <w:color w:val="000000"/>
                <w:lang w:val="ru-RU"/>
              </w:rPr>
              <w:t>Практикум по общей психологии</w:t>
            </w:r>
          </w:p>
          <w:p w:rsidR="000230A9" w:rsidRDefault="001B671D">
            <w:pPr>
              <w:spacing w:after="0" w:line="240" w:lineRule="auto"/>
              <w:jc w:val="center"/>
            </w:pPr>
            <w:r>
              <w:rPr>
                <w:rFonts w:ascii="Times New Roman" w:hAnsi="Times New Roman" w:cs="Times New Roman"/>
                <w:color w:val="000000"/>
              </w:rPr>
              <w:t>Методологические основы психологии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30A9" w:rsidRPr="001B671D" w:rsidRDefault="001B671D">
            <w:pPr>
              <w:spacing w:after="0" w:line="240" w:lineRule="auto"/>
              <w:jc w:val="center"/>
              <w:rPr>
                <w:lang w:val="ru-RU"/>
              </w:rPr>
            </w:pPr>
            <w:r w:rsidRPr="001B671D">
              <w:rPr>
                <w:rFonts w:ascii="Times New Roman" w:hAnsi="Times New Roman" w:cs="Times New Roman"/>
                <w:color w:val="000000"/>
                <w:lang w:val="ru-RU"/>
              </w:rPr>
              <w:t>Практикум по организации и проведению психологического тренинга</w:t>
            </w:r>
          </w:p>
          <w:p w:rsidR="000230A9" w:rsidRPr="001B671D" w:rsidRDefault="001B671D">
            <w:pPr>
              <w:spacing w:after="0" w:line="240" w:lineRule="auto"/>
              <w:jc w:val="center"/>
              <w:rPr>
                <w:lang w:val="ru-RU"/>
              </w:rPr>
            </w:pPr>
            <w:r w:rsidRPr="001B671D">
              <w:rPr>
                <w:rFonts w:ascii="Times New Roman" w:hAnsi="Times New Roman" w:cs="Times New Roman"/>
                <w:color w:val="000000"/>
                <w:lang w:val="ru-RU"/>
              </w:rPr>
              <w:t>Методология и методы психологических исследований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30A9" w:rsidRDefault="001B671D">
            <w:pPr>
              <w:spacing w:after="0" w:line="240" w:lineRule="auto"/>
              <w:jc w:val="center"/>
              <w:rPr>
                <w:sz w:val="24"/>
                <w:szCs w:val="24"/>
              </w:rPr>
            </w:pPr>
            <w:r>
              <w:rPr>
                <w:rFonts w:ascii="Times New Roman" w:hAnsi="Times New Roman" w:cs="Times New Roman"/>
                <w:color w:val="000000"/>
                <w:sz w:val="24"/>
                <w:szCs w:val="24"/>
              </w:rPr>
              <w:t>ПК-1, ОПК-8, ОПК-6</w:t>
            </w:r>
          </w:p>
        </w:tc>
      </w:tr>
      <w:tr w:rsidR="000230A9" w:rsidRPr="00CF1646">
        <w:trPr>
          <w:trHeight w:hRule="exact" w:val="753"/>
        </w:trPr>
        <w:tc>
          <w:tcPr>
            <w:tcW w:w="9654" w:type="dxa"/>
            <w:gridSpan w:val="3"/>
            <w:shd w:val="clear" w:color="000000" w:fill="FFFFFF"/>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w:t>
            </w:r>
          </w:p>
        </w:tc>
      </w:tr>
    </w:tbl>
    <w:p w:rsidR="000230A9" w:rsidRPr="001B671D" w:rsidRDefault="001B671D">
      <w:pPr>
        <w:rPr>
          <w:sz w:val="0"/>
          <w:szCs w:val="0"/>
          <w:lang w:val="ru-RU"/>
        </w:rPr>
      </w:pPr>
      <w:r w:rsidRPr="001B671D">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230A9" w:rsidRPr="00CF1646">
        <w:trPr>
          <w:trHeight w:hRule="exact" w:val="585"/>
        </w:trPr>
        <w:tc>
          <w:tcPr>
            <w:tcW w:w="9654" w:type="dxa"/>
            <w:gridSpan w:val="5"/>
            <w:shd w:val="clear" w:color="000000" w:fill="FFFFFF"/>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b/>
                <w:color w:val="000000"/>
                <w:sz w:val="24"/>
                <w:szCs w:val="24"/>
                <w:lang w:val="ru-RU"/>
              </w:rPr>
              <w:lastRenderedPageBreak/>
              <w:t>преподавателем (по видам учебных занятий) и на самостоятельную работу обучающихся</w:t>
            </w:r>
          </w:p>
        </w:tc>
      </w:tr>
      <w:tr w:rsidR="000230A9">
        <w:trPr>
          <w:trHeight w:hRule="exact" w:val="723"/>
        </w:trPr>
        <w:tc>
          <w:tcPr>
            <w:tcW w:w="9654" w:type="dxa"/>
            <w:gridSpan w:val="5"/>
            <w:shd w:val="clear" w:color="000000" w:fill="FFFFFF"/>
            <w:tcMar>
              <w:left w:w="34" w:type="dxa"/>
              <w:right w:w="34" w:type="dxa"/>
            </w:tcMar>
          </w:tcPr>
          <w:p w:rsidR="000230A9" w:rsidRPr="001B671D" w:rsidRDefault="001B671D">
            <w:pPr>
              <w:spacing w:after="0" w:line="240" w:lineRule="auto"/>
              <w:jc w:val="center"/>
              <w:rPr>
                <w:sz w:val="24"/>
                <w:szCs w:val="24"/>
                <w:lang w:val="ru-RU"/>
              </w:rPr>
            </w:pPr>
            <w:r w:rsidRPr="001B671D">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0230A9" w:rsidRDefault="001B671D">
            <w:pPr>
              <w:spacing w:after="0" w:line="240" w:lineRule="auto"/>
              <w:jc w:val="center"/>
              <w:rPr>
                <w:sz w:val="24"/>
                <w:szCs w:val="24"/>
              </w:rPr>
            </w:pPr>
            <w:r>
              <w:rPr>
                <w:rFonts w:ascii="Times New Roman" w:hAnsi="Times New Roman" w:cs="Times New Roman"/>
                <w:color w:val="000000"/>
                <w:sz w:val="24"/>
                <w:szCs w:val="24"/>
              </w:rPr>
              <w:t>Из них:</w:t>
            </w:r>
          </w:p>
        </w:tc>
      </w:tr>
      <w:tr w:rsidR="000230A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12</w:t>
            </w:r>
          </w:p>
        </w:tc>
      </w:tr>
      <w:tr w:rsidR="000230A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4</w:t>
            </w:r>
          </w:p>
        </w:tc>
      </w:tr>
      <w:tr w:rsidR="000230A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0</w:t>
            </w:r>
          </w:p>
        </w:tc>
      </w:tr>
      <w:tr w:rsidR="000230A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4</w:t>
            </w:r>
          </w:p>
        </w:tc>
      </w:tr>
      <w:tr w:rsidR="000230A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4</w:t>
            </w:r>
          </w:p>
        </w:tc>
      </w:tr>
      <w:tr w:rsidR="000230A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94</w:t>
            </w:r>
          </w:p>
        </w:tc>
      </w:tr>
      <w:tr w:rsidR="000230A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0</w:t>
            </w:r>
          </w:p>
        </w:tc>
      </w:tr>
      <w:tr w:rsidR="000230A9">
        <w:trPr>
          <w:trHeight w:hRule="exact" w:val="416"/>
        </w:trPr>
        <w:tc>
          <w:tcPr>
            <w:tcW w:w="5671" w:type="dxa"/>
          </w:tcPr>
          <w:p w:rsidR="000230A9" w:rsidRDefault="000230A9"/>
        </w:tc>
        <w:tc>
          <w:tcPr>
            <w:tcW w:w="1702" w:type="dxa"/>
          </w:tcPr>
          <w:p w:rsidR="000230A9" w:rsidRDefault="000230A9"/>
        </w:tc>
        <w:tc>
          <w:tcPr>
            <w:tcW w:w="426" w:type="dxa"/>
          </w:tcPr>
          <w:p w:rsidR="000230A9" w:rsidRDefault="000230A9"/>
        </w:tc>
        <w:tc>
          <w:tcPr>
            <w:tcW w:w="710" w:type="dxa"/>
          </w:tcPr>
          <w:p w:rsidR="000230A9" w:rsidRDefault="000230A9"/>
        </w:tc>
        <w:tc>
          <w:tcPr>
            <w:tcW w:w="1135" w:type="dxa"/>
          </w:tcPr>
          <w:p w:rsidR="000230A9" w:rsidRDefault="000230A9"/>
        </w:tc>
      </w:tr>
      <w:tr w:rsidR="000230A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0230A9"/>
        </w:tc>
      </w:tr>
      <w:tr w:rsidR="000230A9">
        <w:trPr>
          <w:trHeight w:hRule="exact" w:val="277"/>
        </w:trPr>
        <w:tc>
          <w:tcPr>
            <w:tcW w:w="5671" w:type="dxa"/>
          </w:tcPr>
          <w:p w:rsidR="000230A9" w:rsidRDefault="000230A9"/>
        </w:tc>
        <w:tc>
          <w:tcPr>
            <w:tcW w:w="1702" w:type="dxa"/>
          </w:tcPr>
          <w:p w:rsidR="000230A9" w:rsidRDefault="000230A9"/>
        </w:tc>
        <w:tc>
          <w:tcPr>
            <w:tcW w:w="426" w:type="dxa"/>
          </w:tcPr>
          <w:p w:rsidR="000230A9" w:rsidRDefault="000230A9"/>
        </w:tc>
        <w:tc>
          <w:tcPr>
            <w:tcW w:w="710" w:type="dxa"/>
          </w:tcPr>
          <w:p w:rsidR="000230A9" w:rsidRDefault="000230A9"/>
        </w:tc>
        <w:tc>
          <w:tcPr>
            <w:tcW w:w="1135" w:type="dxa"/>
          </w:tcPr>
          <w:p w:rsidR="000230A9" w:rsidRDefault="000230A9"/>
        </w:tc>
      </w:tr>
      <w:tr w:rsidR="000230A9">
        <w:trPr>
          <w:trHeight w:hRule="exact" w:val="1666"/>
        </w:trPr>
        <w:tc>
          <w:tcPr>
            <w:tcW w:w="9654" w:type="dxa"/>
            <w:gridSpan w:val="5"/>
            <w:shd w:val="clear" w:color="000000" w:fill="FFFFFF"/>
            <w:tcMar>
              <w:left w:w="34" w:type="dxa"/>
              <w:right w:w="34" w:type="dxa"/>
            </w:tcMar>
          </w:tcPr>
          <w:p w:rsidR="000230A9" w:rsidRPr="001B671D" w:rsidRDefault="000230A9">
            <w:pPr>
              <w:spacing w:after="0" w:line="240" w:lineRule="auto"/>
              <w:jc w:val="center"/>
              <w:rPr>
                <w:sz w:val="24"/>
                <w:szCs w:val="24"/>
                <w:lang w:val="ru-RU"/>
              </w:rPr>
            </w:pPr>
          </w:p>
          <w:p w:rsidR="000230A9" w:rsidRPr="001B671D" w:rsidRDefault="001B671D">
            <w:pPr>
              <w:spacing w:after="0" w:line="240" w:lineRule="auto"/>
              <w:jc w:val="center"/>
              <w:rPr>
                <w:sz w:val="24"/>
                <w:szCs w:val="24"/>
                <w:lang w:val="ru-RU"/>
              </w:rPr>
            </w:pPr>
            <w:r w:rsidRPr="001B671D">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230A9" w:rsidRPr="001B671D" w:rsidRDefault="000230A9">
            <w:pPr>
              <w:spacing w:after="0" w:line="240" w:lineRule="auto"/>
              <w:jc w:val="center"/>
              <w:rPr>
                <w:sz w:val="24"/>
                <w:szCs w:val="24"/>
                <w:lang w:val="ru-RU"/>
              </w:rPr>
            </w:pPr>
          </w:p>
          <w:p w:rsidR="000230A9" w:rsidRDefault="001B671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230A9">
        <w:trPr>
          <w:trHeight w:hRule="exact" w:val="416"/>
        </w:trPr>
        <w:tc>
          <w:tcPr>
            <w:tcW w:w="5671" w:type="dxa"/>
          </w:tcPr>
          <w:p w:rsidR="000230A9" w:rsidRDefault="000230A9"/>
        </w:tc>
        <w:tc>
          <w:tcPr>
            <w:tcW w:w="1702" w:type="dxa"/>
          </w:tcPr>
          <w:p w:rsidR="000230A9" w:rsidRDefault="000230A9"/>
        </w:tc>
        <w:tc>
          <w:tcPr>
            <w:tcW w:w="426" w:type="dxa"/>
          </w:tcPr>
          <w:p w:rsidR="000230A9" w:rsidRDefault="000230A9"/>
        </w:tc>
        <w:tc>
          <w:tcPr>
            <w:tcW w:w="710" w:type="dxa"/>
          </w:tcPr>
          <w:p w:rsidR="000230A9" w:rsidRDefault="000230A9"/>
        </w:tc>
        <w:tc>
          <w:tcPr>
            <w:tcW w:w="1135" w:type="dxa"/>
          </w:tcPr>
          <w:p w:rsidR="000230A9" w:rsidRDefault="000230A9"/>
        </w:tc>
      </w:tr>
      <w:tr w:rsidR="000230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30A9" w:rsidRDefault="001B671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30A9" w:rsidRDefault="001B671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30A9" w:rsidRDefault="001B671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30A9" w:rsidRDefault="001B671D">
            <w:pPr>
              <w:spacing w:after="0" w:line="240" w:lineRule="auto"/>
              <w:jc w:val="center"/>
              <w:rPr>
                <w:sz w:val="24"/>
                <w:szCs w:val="24"/>
              </w:rPr>
            </w:pPr>
            <w:r>
              <w:rPr>
                <w:rFonts w:ascii="Times New Roman" w:hAnsi="Times New Roman" w:cs="Times New Roman"/>
                <w:color w:val="000000"/>
                <w:sz w:val="24"/>
                <w:szCs w:val="24"/>
              </w:rPr>
              <w:t>Часов</w:t>
            </w:r>
          </w:p>
        </w:tc>
      </w:tr>
      <w:tr w:rsidR="000230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30A9" w:rsidRDefault="001B671D">
            <w:pPr>
              <w:spacing w:after="0" w:line="240" w:lineRule="auto"/>
              <w:rPr>
                <w:sz w:val="24"/>
                <w:szCs w:val="24"/>
              </w:rPr>
            </w:pPr>
            <w:r>
              <w:rPr>
                <w:rFonts w:ascii="Times New Roman" w:hAnsi="Times New Roman" w:cs="Times New Roman"/>
                <w:b/>
                <w:color w:val="000000"/>
                <w:sz w:val="24"/>
                <w:szCs w:val="24"/>
              </w:rPr>
              <w:t>Многообразие оснований психологической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30A9" w:rsidRDefault="000230A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30A9" w:rsidRDefault="000230A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30A9" w:rsidRDefault="000230A9"/>
        </w:tc>
      </w:tr>
      <w:tr w:rsidR="000230A9">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Понятие, цели, виды и формы психологической помощи.Основные теоретические подходы к оказанию психологической помощи.Психологическая помощь с точки зрения гуманистического и экзистенциально- гуманистического подходов.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1</w:t>
            </w:r>
          </w:p>
        </w:tc>
      </w:tr>
      <w:tr w:rsidR="000230A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Круглый стол: "Место психологического консультирования</w:t>
            </w:r>
          </w:p>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в системе психологической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1</w:t>
            </w:r>
          </w:p>
        </w:tc>
      </w:tr>
      <w:tr w:rsidR="000230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23</w:t>
            </w:r>
          </w:p>
        </w:tc>
      </w:tr>
      <w:tr w:rsidR="000230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Отличие психологического консультирования от других видов деятельности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1</w:t>
            </w:r>
          </w:p>
        </w:tc>
      </w:tr>
      <w:tr w:rsidR="000230A9" w:rsidRPr="00CF16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b/>
                <w:color w:val="000000"/>
                <w:sz w:val="24"/>
                <w:szCs w:val="24"/>
                <w:lang w:val="ru-RU"/>
              </w:rPr>
              <w:t>Психологическое консультирование как вид психологической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30A9" w:rsidRPr="001B671D" w:rsidRDefault="000230A9">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30A9" w:rsidRPr="001B671D" w:rsidRDefault="000230A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30A9" w:rsidRPr="001B671D" w:rsidRDefault="000230A9">
            <w:pPr>
              <w:rPr>
                <w:lang w:val="ru-RU"/>
              </w:rPr>
            </w:pPr>
          </w:p>
        </w:tc>
      </w:tr>
      <w:tr w:rsidR="000230A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Принципы и условия психологического консультирования.Осуществление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1</w:t>
            </w:r>
          </w:p>
        </w:tc>
      </w:tr>
      <w:tr w:rsidR="000230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Целеполагание и приняие консультативного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1</w:t>
            </w:r>
          </w:p>
        </w:tc>
      </w:tr>
      <w:tr w:rsidR="000230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23</w:t>
            </w:r>
          </w:p>
        </w:tc>
      </w:tr>
      <w:tr w:rsidR="000230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Ошибки в психологическом консультровании.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1</w:t>
            </w:r>
          </w:p>
        </w:tc>
      </w:tr>
      <w:tr w:rsidR="000230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30A9" w:rsidRDefault="001B671D">
            <w:pPr>
              <w:spacing w:after="0" w:line="240" w:lineRule="auto"/>
              <w:rPr>
                <w:sz w:val="24"/>
                <w:szCs w:val="24"/>
              </w:rPr>
            </w:pPr>
            <w:r>
              <w:rPr>
                <w:rFonts w:ascii="Times New Roman" w:hAnsi="Times New Roman" w:cs="Times New Roman"/>
                <w:b/>
                <w:color w:val="000000"/>
                <w:sz w:val="24"/>
                <w:szCs w:val="24"/>
              </w:rPr>
              <w:t>Специальные формы психологической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30A9" w:rsidRDefault="000230A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30A9" w:rsidRDefault="000230A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30A9" w:rsidRDefault="000230A9"/>
        </w:tc>
      </w:tr>
      <w:tr w:rsidR="000230A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Телесно-ориентированная терапия и танцтерапия.Терапия.Работа со сновидениями.Медитативные техники.Самопомощь.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1</w:t>
            </w:r>
          </w:p>
        </w:tc>
      </w:tr>
    </w:tbl>
    <w:p w:rsidR="000230A9" w:rsidRDefault="001B671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230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lastRenderedPageBreak/>
              <w:t>Тестирование в практике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1</w:t>
            </w:r>
          </w:p>
        </w:tc>
      </w:tr>
      <w:tr w:rsidR="000230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24</w:t>
            </w:r>
          </w:p>
        </w:tc>
      </w:tr>
      <w:tr w:rsidR="000230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rPr>
                <w:sz w:val="24"/>
                <w:szCs w:val="24"/>
              </w:rPr>
            </w:pPr>
            <w:r>
              <w:rPr>
                <w:rFonts w:ascii="Times New Roman" w:hAnsi="Times New Roman" w:cs="Times New Roman"/>
                <w:color w:val="000000"/>
                <w:sz w:val="24"/>
                <w:szCs w:val="24"/>
              </w:rPr>
              <w:t>Техники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1</w:t>
            </w:r>
          </w:p>
        </w:tc>
      </w:tr>
      <w:tr w:rsidR="000230A9" w:rsidRPr="00CF16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b/>
                <w:color w:val="000000"/>
                <w:sz w:val="24"/>
                <w:szCs w:val="24"/>
                <w:lang w:val="ru-RU"/>
              </w:rPr>
              <w:t>Психологическая помощь в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30A9" w:rsidRPr="001B671D" w:rsidRDefault="000230A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30A9" w:rsidRPr="001B671D" w:rsidRDefault="000230A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30A9" w:rsidRPr="001B671D" w:rsidRDefault="000230A9">
            <w:pPr>
              <w:rPr>
                <w:lang w:val="ru-RU"/>
              </w:rPr>
            </w:pPr>
          </w:p>
        </w:tc>
      </w:tr>
      <w:tr w:rsidR="000230A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rPr>
                <w:sz w:val="24"/>
                <w:szCs w:val="24"/>
              </w:rPr>
            </w:pPr>
            <w:r w:rsidRPr="001B671D">
              <w:rPr>
                <w:rFonts w:ascii="Times New Roman" w:hAnsi="Times New Roman" w:cs="Times New Roman"/>
                <w:color w:val="000000"/>
                <w:sz w:val="24"/>
                <w:szCs w:val="24"/>
                <w:lang w:val="ru-RU"/>
              </w:rPr>
              <w:t xml:space="preserve">Личностный кризис.Смерть и работа горя.Суицид и его предотвращение. </w:t>
            </w:r>
            <w:r>
              <w:rPr>
                <w:rFonts w:ascii="Times New Roman" w:hAnsi="Times New Roman" w:cs="Times New Roman"/>
                <w:color w:val="000000"/>
                <w:sz w:val="24"/>
                <w:szCs w:val="24"/>
              </w:rPr>
              <w:t>Насилие.Посттравматический стресс.Психосоматические проблемы.Работа с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1</w:t>
            </w:r>
          </w:p>
        </w:tc>
      </w:tr>
      <w:tr w:rsidR="000230A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Тесты, рекомендуемые к использованию в практике персонального и коммуникативного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1</w:t>
            </w:r>
          </w:p>
        </w:tc>
      </w:tr>
      <w:tr w:rsidR="000230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24</w:t>
            </w:r>
          </w:p>
        </w:tc>
      </w:tr>
      <w:tr w:rsidR="000230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Феномен парентификации: понятие,</w:t>
            </w:r>
          </w:p>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причины, формы проявления.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1</w:t>
            </w:r>
          </w:p>
        </w:tc>
      </w:tr>
      <w:tr w:rsidR="000230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2</w:t>
            </w:r>
          </w:p>
        </w:tc>
      </w:tr>
      <w:tr w:rsidR="000230A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0230A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0230A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color w:val="000000"/>
                <w:sz w:val="24"/>
                <w:szCs w:val="24"/>
              </w:rPr>
              <w:t>108</w:t>
            </w:r>
          </w:p>
        </w:tc>
      </w:tr>
      <w:tr w:rsidR="000230A9" w:rsidRPr="00CF1646">
        <w:trPr>
          <w:trHeight w:hRule="exact" w:val="10439"/>
        </w:trPr>
        <w:tc>
          <w:tcPr>
            <w:tcW w:w="9654" w:type="dxa"/>
            <w:gridSpan w:val="4"/>
            <w:shd w:val="clear" w:color="000000" w:fill="FFFFFF"/>
            <w:tcMar>
              <w:left w:w="34" w:type="dxa"/>
              <w:right w:w="34" w:type="dxa"/>
            </w:tcMar>
          </w:tcPr>
          <w:p w:rsidR="000230A9" w:rsidRPr="001B671D" w:rsidRDefault="000230A9">
            <w:pPr>
              <w:spacing w:after="0" w:line="240" w:lineRule="auto"/>
              <w:jc w:val="both"/>
              <w:rPr>
                <w:sz w:val="20"/>
                <w:szCs w:val="20"/>
                <w:lang w:val="ru-RU"/>
              </w:rPr>
            </w:pPr>
          </w:p>
          <w:p w:rsidR="000230A9" w:rsidRPr="001B671D" w:rsidRDefault="001B671D">
            <w:pPr>
              <w:spacing w:after="0" w:line="240" w:lineRule="auto"/>
              <w:jc w:val="both"/>
              <w:rPr>
                <w:sz w:val="20"/>
                <w:szCs w:val="20"/>
                <w:lang w:val="ru-RU"/>
              </w:rPr>
            </w:pPr>
            <w:r w:rsidRPr="001B671D">
              <w:rPr>
                <w:rFonts w:ascii="Times New Roman" w:hAnsi="Times New Roman" w:cs="Times New Roman"/>
                <w:color w:val="000000"/>
                <w:sz w:val="20"/>
                <w:szCs w:val="20"/>
                <w:lang w:val="ru-RU"/>
              </w:rPr>
              <w:t>* Примечания:</w:t>
            </w:r>
          </w:p>
          <w:p w:rsidR="000230A9" w:rsidRPr="001B671D" w:rsidRDefault="001B671D">
            <w:pPr>
              <w:spacing w:after="0" w:line="240" w:lineRule="auto"/>
              <w:jc w:val="both"/>
              <w:rPr>
                <w:sz w:val="20"/>
                <w:szCs w:val="20"/>
                <w:lang w:val="ru-RU"/>
              </w:rPr>
            </w:pPr>
            <w:r w:rsidRPr="001B671D">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230A9" w:rsidRPr="001B671D" w:rsidRDefault="001B671D">
            <w:pPr>
              <w:spacing w:after="0" w:line="240" w:lineRule="auto"/>
              <w:jc w:val="both"/>
              <w:rPr>
                <w:sz w:val="20"/>
                <w:szCs w:val="20"/>
                <w:lang w:val="ru-RU"/>
              </w:rPr>
            </w:pPr>
            <w:r w:rsidRPr="001B671D">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230A9" w:rsidRPr="001B671D" w:rsidRDefault="001B671D">
            <w:pPr>
              <w:spacing w:after="0" w:line="240" w:lineRule="auto"/>
              <w:jc w:val="both"/>
              <w:rPr>
                <w:sz w:val="20"/>
                <w:szCs w:val="20"/>
                <w:lang w:val="ru-RU"/>
              </w:rPr>
            </w:pPr>
            <w:r w:rsidRPr="001B671D">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0230A9" w:rsidRPr="001B671D" w:rsidRDefault="001B671D">
            <w:pPr>
              <w:spacing w:after="0" w:line="240" w:lineRule="auto"/>
              <w:jc w:val="both"/>
              <w:rPr>
                <w:sz w:val="20"/>
                <w:szCs w:val="20"/>
                <w:lang w:val="ru-RU"/>
              </w:rPr>
            </w:pPr>
            <w:r w:rsidRPr="001B671D">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1B671D">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230A9" w:rsidRPr="001B671D" w:rsidRDefault="001B671D">
            <w:pPr>
              <w:spacing w:after="0" w:line="240" w:lineRule="auto"/>
              <w:jc w:val="both"/>
              <w:rPr>
                <w:sz w:val="20"/>
                <w:szCs w:val="20"/>
                <w:lang w:val="ru-RU"/>
              </w:rPr>
            </w:pPr>
            <w:r w:rsidRPr="001B671D">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1B671D">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230A9" w:rsidRPr="001B671D" w:rsidRDefault="001B671D">
            <w:pPr>
              <w:spacing w:after="0" w:line="240" w:lineRule="auto"/>
              <w:jc w:val="both"/>
              <w:rPr>
                <w:sz w:val="20"/>
                <w:szCs w:val="20"/>
                <w:lang w:val="ru-RU"/>
              </w:rPr>
            </w:pPr>
            <w:r w:rsidRPr="001B671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0230A9" w:rsidRPr="001B671D" w:rsidRDefault="001B671D">
      <w:pPr>
        <w:rPr>
          <w:sz w:val="0"/>
          <w:szCs w:val="0"/>
          <w:lang w:val="ru-RU"/>
        </w:rPr>
      </w:pPr>
      <w:r w:rsidRPr="001B671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230A9" w:rsidRPr="00CF1646">
        <w:trPr>
          <w:trHeight w:hRule="exact" w:val="7452"/>
        </w:trPr>
        <w:tc>
          <w:tcPr>
            <w:tcW w:w="9654" w:type="dxa"/>
            <w:shd w:val="clear" w:color="000000" w:fill="FFFFFF"/>
            <w:tcMar>
              <w:left w:w="34" w:type="dxa"/>
              <w:right w:w="34" w:type="dxa"/>
            </w:tcMar>
          </w:tcPr>
          <w:p w:rsidR="000230A9" w:rsidRPr="001B671D" w:rsidRDefault="001B671D">
            <w:pPr>
              <w:spacing w:after="0" w:line="240" w:lineRule="auto"/>
              <w:jc w:val="both"/>
              <w:rPr>
                <w:sz w:val="20"/>
                <w:szCs w:val="20"/>
                <w:lang w:val="ru-RU"/>
              </w:rPr>
            </w:pPr>
            <w:r w:rsidRPr="001B671D">
              <w:rPr>
                <w:rFonts w:ascii="Times New Roman" w:hAnsi="Times New Roman" w:cs="Times New Roman"/>
                <w:color w:val="000000"/>
                <w:sz w:val="20"/>
                <w:szCs w:val="20"/>
                <w:lang w:val="ru-RU"/>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230A9" w:rsidRPr="001B671D" w:rsidRDefault="001B671D">
            <w:pPr>
              <w:spacing w:after="0" w:line="240" w:lineRule="auto"/>
              <w:jc w:val="both"/>
              <w:rPr>
                <w:sz w:val="20"/>
                <w:szCs w:val="20"/>
                <w:lang w:val="ru-RU"/>
              </w:rPr>
            </w:pPr>
            <w:r w:rsidRPr="001B671D">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230A9" w:rsidRPr="001B671D" w:rsidRDefault="001B671D">
            <w:pPr>
              <w:spacing w:after="0" w:line="240" w:lineRule="auto"/>
              <w:jc w:val="both"/>
              <w:rPr>
                <w:sz w:val="20"/>
                <w:szCs w:val="20"/>
                <w:lang w:val="ru-RU"/>
              </w:rPr>
            </w:pPr>
            <w:r w:rsidRPr="001B671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230A9">
        <w:trPr>
          <w:trHeight w:hRule="exact" w:val="585"/>
        </w:trPr>
        <w:tc>
          <w:tcPr>
            <w:tcW w:w="9654" w:type="dxa"/>
            <w:shd w:val="clear" w:color="000000" w:fill="FFFFFF"/>
            <w:tcMar>
              <w:left w:w="34" w:type="dxa"/>
              <w:right w:w="34" w:type="dxa"/>
            </w:tcMar>
          </w:tcPr>
          <w:p w:rsidR="000230A9" w:rsidRPr="001B671D" w:rsidRDefault="000230A9">
            <w:pPr>
              <w:spacing w:after="0" w:line="240" w:lineRule="auto"/>
              <w:rPr>
                <w:sz w:val="24"/>
                <w:szCs w:val="24"/>
                <w:lang w:val="ru-RU"/>
              </w:rPr>
            </w:pPr>
          </w:p>
          <w:p w:rsidR="000230A9" w:rsidRDefault="001B671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230A9">
        <w:trPr>
          <w:trHeight w:hRule="exact" w:val="304"/>
        </w:trPr>
        <w:tc>
          <w:tcPr>
            <w:tcW w:w="9654" w:type="dxa"/>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230A9" w:rsidRPr="00CF1646">
        <w:trPr>
          <w:trHeight w:hRule="exact" w:val="828"/>
        </w:trPr>
        <w:tc>
          <w:tcPr>
            <w:tcW w:w="9654" w:type="dxa"/>
            <w:shd w:val="clear" w:color="000000" w:fill="FFFFFF"/>
            <w:tcMar>
              <w:left w:w="34" w:type="dxa"/>
              <w:right w:w="34" w:type="dxa"/>
            </w:tcMar>
          </w:tcPr>
          <w:p w:rsidR="000230A9" w:rsidRPr="001B671D" w:rsidRDefault="001B671D">
            <w:pPr>
              <w:spacing w:after="0" w:line="240" w:lineRule="auto"/>
              <w:jc w:val="center"/>
              <w:rPr>
                <w:sz w:val="24"/>
                <w:szCs w:val="24"/>
                <w:lang w:val="ru-RU"/>
              </w:rPr>
            </w:pPr>
            <w:r w:rsidRPr="001B671D">
              <w:rPr>
                <w:rFonts w:ascii="Times New Roman" w:hAnsi="Times New Roman" w:cs="Times New Roman"/>
                <w:b/>
                <w:color w:val="000000"/>
                <w:sz w:val="24"/>
                <w:szCs w:val="24"/>
                <w:lang w:val="ru-RU"/>
              </w:rPr>
              <w:t>Понятие, цели, виды и формы психологической помощи.Основные теоретические подходы к оказанию психологической помощи.Психологическая помощь с точки зрения гуманистического и экзистенциально-гуманистического подходов.</w:t>
            </w:r>
          </w:p>
        </w:tc>
      </w:tr>
      <w:tr w:rsidR="000230A9">
        <w:trPr>
          <w:trHeight w:hRule="exact" w:val="1637"/>
        </w:trPr>
        <w:tc>
          <w:tcPr>
            <w:tcW w:w="9654" w:type="dxa"/>
            <w:shd w:val="clear" w:color="000000" w:fill="FFFFFF"/>
            <w:tcMar>
              <w:left w:w="34" w:type="dxa"/>
              <w:right w:w="34" w:type="dxa"/>
            </w:tcMar>
          </w:tcPr>
          <w:p w:rsidR="000230A9" w:rsidRDefault="001B671D">
            <w:pPr>
              <w:spacing w:after="0" w:line="240" w:lineRule="auto"/>
              <w:jc w:val="both"/>
              <w:rPr>
                <w:sz w:val="24"/>
                <w:szCs w:val="24"/>
              </w:rPr>
            </w:pPr>
            <w:r w:rsidRPr="001B671D">
              <w:rPr>
                <w:rFonts w:ascii="Times New Roman" w:hAnsi="Times New Roman" w:cs="Times New Roman"/>
                <w:color w:val="000000"/>
                <w:sz w:val="24"/>
                <w:szCs w:val="24"/>
                <w:lang w:val="ru-RU"/>
              </w:rPr>
              <w:t xml:space="preserve">Понятие психологическая помощь. Консультация. Коррекция. Психпрофилактика. Психотерапия. Индивидуальная,групповая, самостоятельная, опосредованная, специальная  психологическая помощь. Аспекты, определяющие характер направления психологической помощи.Основные теоретико-методические направленния к оказанию психологической помощи.Гуманистический подход. </w:t>
            </w:r>
            <w:r>
              <w:rPr>
                <w:rFonts w:ascii="Times New Roman" w:hAnsi="Times New Roman" w:cs="Times New Roman"/>
                <w:color w:val="000000"/>
                <w:sz w:val="24"/>
                <w:szCs w:val="24"/>
              </w:rPr>
              <w:t>Экзистенциально-гуманистический подход.</w:t>
            </w:r>
          </w:p>
        </w:tc>
      </w:tr>
      <w:tr w:rsidR="000230A9" w:rsidRPr="00CF1646">
        <w:trPr>
          <w:trHeight w:hRule="exact" w:val="585"/>
        </w:trPr>
        <w:tc>
          <w:tcPr>
            <w:tcW w:w="9654" w:type="dxa"/>
            <w:shd w:val="clear" w:color="000000" w:fill="FFFFFF"/>
            <w:tcMar>
              <w:left w:w="34" w:type="dxa"/>
              <w:right w:w="34" w:type="dxa"/>
            </w:tcMar>
          </w:tcPr>
          <w:p w:rsidR="000230A9" w:rsidRPr="001B671D" w:rsidRDefault="001B671D">
            <w:pPr>
              <w:spacing w:after="0" w:line="240" w:lineRule="auto"/>
              <w:jc w:val="center"/>
              <w:rPr>
                <w:sz w:val="24"/>
                <w:szCs w:val="24"/>
                <w:lang w:val="ru-RU"/>
              </w:rPr>
            </w:pPr>
            <w:r w:rsidRPr="001B671D">
              <w:rPr>
                <w:rFonts w:ascii="Times New Roman" w:hAnsi="Times New Roman" w:cs="Times New Roman"/>
                <w:b/>
                <w:color w:val="000000"/>
                <w:sz w:val="24"/>
                <w:szCs w:val="24"/>
                <w:lang w:val="ru-RU"/>
              </w:rPr>
              <w:t>Принципы и условия психологического консультирования.Осуществление психологического консультирования.</w:t>
            </w:r>
          </w:p>
        </w:tc>
      </w:tr>
      <w:tr w:rsidR="000230A9" w:rsidRPr="00CF1646">
        <w:trPr>
          <w:trHeight w:hRule="exact" w:val="1637"/>
        </w:trPr>
        <w:tc>
          <w:tcPr>
            <w:tcW w:w="9654" w:type="dxa"/>
            <w:shd w:val="clear" w:color="000000" w:fill="FFFFFF"/>
            <w:tcMar>
              <w:left w:w="34" w:type="dxa"/>
              <w:right w:w="34" w:type="dxa"/>
            </w:tcMar>
          </w:tcPr>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Цель консультрования. задачи психологического консультирования.Виды консультирования. Принципы консультирования. Условия консультирования.Стадии процесса психологической помощи. Базовые навыки психологического консультирования. Психологический контракт. Распределение ответственности и ловушки консультирования. Эмпатия. Проявление защитных механизмов в консультировании.</w:t>
            </w:r>
          </w:p>
        </w:tc>
      </w:tr>
      <w:tr w:rsidR="000230A9" w:rsidRPr="00CF1646">
        <w:trPr>
          <w:trHeight w:hRule="exact" w:val="585"/>
        </w:trPr>
        <w:tc>
          <w:tcPr>
            <w:tcW w:w="9654" w:type="dxa"/>
            <w:shd w:val="clear" w:color="000000" w:fill="FFFFFF"/>
            <w:tcMar>
              <w:left w:w="34" w:type="dxa"/>
              <w:right w:w="34" w:type="dxa"/>
            </w:tcMar>
          </w:tcPr>
          <w:p w:rsidR="000230A9" w:rsidRPr="001B671D" w:rsidRDefault="001B671D">
            <w:pPr>
              <w:spacing w:after="0" w:line="240" w:lineRule="auto"/>
              <w:jc w:val="center"/>
              <w:rPr>
                <w:sz w:val="24"/>
                <w:szCs w:val="24"/>
                <w:lang w:val="ru-RU"/>
              </w:rPr>
            </w:pPr>
            <w:r w:rsidRPr="001B671D">
              <w:rPr>
                <w:rFonts w:ascii="Times New Roman" w:hAnsi="Times New Roman" w:cs="Times New Roman"/>
                <w:b/>
                <w:color w:val="000000"/>
                <w:sz w:val="24"/>
                <w:szCs w:val="24"/>
                <w:lang w:val="ru-RU"/>
              </w:rPr>
              <w:t>Телесно-ориентированная терапия и танцтерапия.Терапия.Работа со сновидениями.Медитативные техники.Самопомощь.</w:t>
            </w:r>
          </w:p>
        </w:tc>
      </w:tr>
      <w:tr w:rsidR="000230A9">
        <w:trPr>
          <w:trHeight w:hRule="exact" w:val="1776"/>
        </w:trPr>
        <w:tc>
          <w:tcPr>
            <w:tcW w:w="9654" w:type="dxa"/>
            <w:shd w:val="clear" w:color="000000" w:fill="FFFFFF"/>
            <w:tcMar>
              <w:left w:w="34" w:type="dxa"/>
              <w:right w:w="34" w:type="dxa"/>
            </w:tcMar>
          </w:tcPr>
          <w:p w:rsidR="000230A9" w:rsidRDefault="001B671D">
            <w:pPr>
              <w:spacing w:after="0" w:line="240" w:lineRule="auto"/>
              <w:jc w:val="both"/>
              <w:rPr>
                <w:sz w:val="24"/>
                <w:szCs w:val="24"/>
              </w:rPr>
            </w:pPr>
            <w:r w:rsidRPr="001B671D">
              <w:rPr>
                <w:rFonts w:ascii="Times New Roman" w:hAnsi="Times New Roman" w:cs="Times New Roman"/>
                <w:color w:val="000000"/>
                <w:sz w:val="24"/>
                <w:szCs w:val="24"/>
                <w:lang w:val="ru-RU"/>
              </w:rPr>
              <w:t xml:space="preserve">Типы личности по А. Лоуэну. Методы Фельденкраса, Александера, Рольфинг. танцевальная терапия.Терапия исскусством. Виды арт-терапии. Музыкотерапия. Библиотерапия. Имаготерапия. Сказкотерапия. Работа с песочницей. Кинотерапия. Подходы к толкованию снов по Х. Дикманну. Исследования З. Фрейда. Аналитичсекая психология К. Юнга. Исследования Ф. Перлза. осознанное сновидение по Дж. </w:t>
            </w:r>
            <w:r>
              <w:rPr>
                <w:rFonts w:ascii="Times New Roman" w:hAnsi="Times New Roman" w:cs="Times New Roman"/>
                <w:color w:val="000000"/>
                <w:sz w:val="24"/>
                <w:szCs w:val="24"/>
              </w:rPr>
              <w:t>Рейнуотеру. Стадии медитации. Медитативное состояние. Способы работы с помехами</w:t>
            </w:r>
          </w:p>
        </w:tc>
      </w:tr>
    </w:tbl>
    <w:p w:rsidR="000230A9" w:rsidRDefault="001B67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30A9">
        <w:trPr>
          <w:trHeight w:hRule="exact" w:val="826"/>
        </w:trPr>
        <w:tc>
          <w:tcPr>
            <w:tcW w:w="9654" w:type="dxa"/>
            <w:shd w:val="clear" w:color="000000" w:fill="FFFFFF"/>
            <w:tcMar>
              <w:left w:w="34" w:type="dxa"/>
              <w:right w:w="34" w:type="dxa"/>
            </w:tcMar>
          </w:tcPr>
          <w:p w:rsidR="000230A9" w:rsidRDefault="001B671D">
            <w:pPr>
              <w:spacing w:after="0" w:line="240" w:lineRule="auto"/>
              <w:jc w:val="both"/>
              <w:rPr>
                <w:sz w:val="24"/>
                <w:szCs w:val="24"/>
              </w:rPr>
            </w:pPr>
            <w:r w:rsidRPr="001B671D">
              <w:rPr>
                <w:rFonts w:ascii="Times New Roman" w:hAnsi="Times New Roman" w:cs="Times New Roman"/>
                <w:color w:val="000000"/>
                <w:sz w:val="24"/>
                <w:szCs w:val="24"/>
                <w:lang w:val="ru-RU"/>
              </w:rPr>
              <w:lastRenderedPageBreak/>
              <w:t xml:space="preserve">во время медитации. Различия между психотерапией и медитацией по Дж. Уэлвуду. Общие черты психтерапии и медитации по Дж. Уэлвуду. Самопомощь. </w:t>
            </w:r>
            <w:r>
              <w:rPr>
                <w:rFonts w:ascii="Times New Roman" w:hAnsi="Times New Roman" w:cs="Times New Roman"/>
                <w:color w:val="000000"/>
                <w:sz w:val="24"/>
                <w:szCs w:val="24"/>
              </w:rPr>
              <w:t>Самонаблюдение. Ведение дневника. Автобиография. Релаксация.</w:t>
            </w:r>
          </w:p>
        </w:tc>
      </w:tr>
      <w:tr w:rsidR="000230A9">
        <w:trPr>
          <w:trHeight w:hRule="exact" w:val="855"/>
        </w:trPr>
        <w:tc>
          <w:tcPr>
            <w:tcW w:w="9654" w:type="dxa"/>
            <w:shd w:val="clear" w:color="000000" w:fill="FFFFFF"/>
            <w:tcMar>
              <w:left w:w="34" w:type="dxa"/>
              <w:right w:w="34" w:type="dxa"/>
            </w:tcMar>
          </w:tcPr>
          <w:p w:rsidR="000230A9" w:rsidRDefault="001B671D">
            <w:pPr>
              <w:spacing w:after="0" w:line="240" w:lineRule="auto"/>
              <w:jc w:val="center"/>
              <w:rPr>
                <w:sz w:val="24"/>
                <w:szCs w:val="24"/>
              </w:rPr>
            </w:pPr>
            <w:r w:rsidRPr="001B671D">
              <w:rPr>
                <w:rFonts w:ascii="Times New Roman" w:hAnsi="Times New Roman" w:cs="Times New Roman"/>
                <w:b/>
                <w:color w:val="000000"/>
                <w:sz w:val="24"/>
                <w:szCs w:val="24"/>
                <w:lang w:val="ru-RU"/>
              </w:rPr>
              <w:t xml:space="preserve">Личностный кризис.Смерть и работа горя.Суицид и его предотвращение. </w:t>
            </w:r>
            <w:r>
              <w:rPr>
                <w:rFonts w:ascii="Times New Roman" w:hAnsi="Times New Roman" w:cs="Times New Roman"/>
                <w:b/>
                <w:color w:val="000000"/>
                <w:sz w:val="24"/>
                <w:szCs w:val="24"/>
              </w:rPr>
              <w:t>Насилие.Посттравматический стресс.Психосоматические проблемы.Работа с детьми.</w:t>
            </w:r>
          </w:p>
        </w:tc>
      </w:tr>
      <w:tr w:rsidR="000230A9">
        <w:trPr>
          <w:trHeight w:hRule="exact" w:val="5423"/>
        </w:trPr>
        <w:tc>
          <w:tcPr>
            <w:tcW w:w="9654" w:type="dxa"/>
            <w:shd w:val="clear" w:color="000000" w:fill="FFFFFF"/>
            <w:tcMar>
              <w:left w:w="34" w:type="dxa"/>
              <w:right w:w="34" w:type="dxa"/>
            </w:tcMar>
          </w:tcPr>
          <w:p w:rsidR="000230A9" w:rsidRDefault="001B671D">
            <w:pPr>
              <w:spacing w:after="0" w:line="240" w:lineRule="auto"/>
              <w:jc w:val="both"/>
              <w:rPr>
                <w:sz w:val="24"/>
                <w:szCs w:val="24"/>
              </w:rPr>
            </w:pPr>
            <w:r w:rsidRPr="001B671D">
              <w:rPr>
                <w:rFonts w:ascii="Times New Roman" w:hAnsi="Times New Roman" w:cs="Times New Roman"/>
                <w:color w:val="000000"/>
                <w:sz w:val="24"/>
                <w:szCs w:val="24"/>
                <w:lang w:val="ru-RU"/>
              </w:rPr>
              <w:t xml:space="preserve">Понятие личностный кризис. Разрешение кризиса. Выбор личностной стратегии преодоления кризиса. Кризисная интервенция. Кризис по К. и С. Гроф. Умирание и смерть. Столкновение со смертью как возможность испытать любовь. Столкновение со смертью как поиск смысла жизни. Столкновение со смертью как возможность стать собой. Столкновение со смертью и страх. Острое горе. Стадии горевания. Психотерапевтические задачи в работе с горем. Принципы работы горя. Работа с детьми, пережившими утрату. Умирающие дети. Суицид. Мифы и факты о суициде. Общие черты суицидального поведения. Основные принципы предотвращения суицидов. Понятие и виды насилия. Психологическая реабилитация жертв насилия. Стадии исцеления после насилия по С. Брукер. Посттравматическое стрессовое расстройство. Травам. Факторы, усиливающие страдания людей, переживающих травму. Критерии диагностики посттравматического стрессового расстройства. Типы расстройства. Переживание заново травматической ситуации. Поведенческое избегание и / или эмоциональная нечувствительность. Повышенная психологическая возбудимость. Катеогрии симптомов посттравматического стресса. Помощь человеку, переживающему посттраватический стресс. Дебрифинг.Понятие психосоматика. Психологические концепции. Взгляды А. Маслоу, К. Рождерса, Ф. Перлза. Помощь при психосоматических проблемах. Игровые отношения с детьми. Цели игровой терапии. Стадии игровой психотерапии по К. Мустакасу. Требования к составу группы. </w:t>
            </w:r>
            <w:r>
              <w:rPr>
                <w:rFonts w:ascii="Times New Roman" w:hAnsi="Times New Roman" w:cs="Times New Roman"/>
                <w:color w:val="000000"/>
                <w:sz w:val="24"/>
                <w:szCs w:val="24"/>
              </w:rPr>
              <w:t>Общая структура коррекционно-развивающих программ (О.А. Карабанова).</w:t>
            </w:r>
          </w:p>
        </w:tc>
      </w:tr>
      <w:tr w:rsidR="000230A9">
        <w:trPr>
          <w:trHeight w:hRule="exact" w:val="277"/>
        </w:trPr>
        <w:tc>
          <w:tcPr>
            <w:tcW w:w="9654" w:type="dxa"/>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230A9" w:rsidRPr="001B671D">
        <w:trPr>
          <w:trHeight w:hRule="exact" w:val="599"/>
        </w:trPr>
        <w:tc>
          <w:tcPr>
            <w:tcW w:w="9654" w:type="dxa"/>
            <w:shd w:val="clear" w:color="000000" w:fill="FFFFFF"/>
            <w:tcMar>
              <w:left w:w="34" w:type="dxa"/>
              <w:right w:w="34" w:type="dxa"/>
            </w:tcMar>
          </w:tcPr>
          <w:p w:rsidR="000230A9" w:rsidRPr="001B671D" w:rsidRDefault="001B671D">
            <w:pPr>
              <w:spacing w:after="0" w:line="240" w:lineRule="auto"/>
              <w:jc w:val="center"/>
              <w:rPr>
                <w:sz w:val="24"/>
                <w:szCs w:val="24"/>
                <w:lang w:val="ru-RU"/>
              </w:rPr>
            </w:pPr>
            <w:r w:rsidRPr="001B671D">
              <w:rPr>
                <w:rFonts w:ascii="Times New Roman" w:hAnsi="Times New Roman" w:cs="Times New Roman"/>
                <w:b/>
                <w:color w:val="000000"/>
                <w:sz w:val="24"/>
                <w:szCs w:val="24"/>
                <w:lang w:val="ru-RU"/>
              </w:rPr>
              <w:t>Круглый стол: "Место психологического консультирования</w:t>
            </w:r>
          </w:p>
          <w:p w:rsidR="000230A9" w:rsidRPr="001B671D" w:rsidRDefault="001B671D">
            <w:pPr>
              <w:spacing w:after="0" w:line="240" w:lineRule="auto"/>
              <w:jc w:val="center"/>
              <w:rPr>
                <w:sz w:val="24"/>
                <w:szCs w:val="24"/>
                <w:lang w:val="ru-RU"/>
              </w:rPr>
            </w:pPr>
            <w:r w:rsidRPr="001B671D">
              <w:rPr>
                <w:rFonts w:ascii="Times New Roman" w:hAnsi="Times New Roman" w:cs="Times New Roman"/>
                <w:b/>
                <w:color w:val="000000"/>
                <w:sz w:val="24"/>
                <w:szCs w:val="24"/>
                <w:lang w:val="ru-RU"/>
              </w:rPr>
              <w:t>в системе психологической помощи".</w:t>
            </w:r>
          </w:p>
        </w:tc>
      </w:tr>
      <w:tr w:rsidR="000230A9" w:rsidRPr="001B671D">
        <w:trPr>
          <w:trHeight w:hRule="exact" w:val="285"/>
        </w:trPr>
        <w:tc>
          <w:tcPr>
            <w:tcW w:w="9654" w:type="dxa"/>
            <w:shd w:val="clear" w:color="000000" w:fill="FFFFFF"/>
            <w:tcMar>
              <w:left w:w="34" w:type="dxa"/>
              <w:right w:w="34" w:type="dxa"/>
            </w:tcMar>
          </w:tcPr>
          <w:p w:rsidR="000230A9" w:rsidRPr="001B671D" w:rsidRDefault="000230A9">
            <w:pPr>
              <w:spacing w:after="0" w:line="240" w:lineRule="auto"/>
              <w:jc w:val="both"/>
              <w:rPr>
                <w:sz w:val="24"/>
                <w:szCs w:val="24"/>
                <w:lang w:val="ru-RU"/>
              </w:rPr>
            </w:pPr>
          </w:p>
        </w:tc>
      </w:tr>
      <w:tr w:rsidR="000230A9" w:rsidRPr="001B671D">
        <w:trPr>
          <w:trHeight w:hRule="exact" w:val="319"/>
        </w:trPr>
        <w:tc>
          <w:tcPr>
            <w:tcW w:w="9654" w:type="dxa"/>
            <w:shd w:val="clear" w:color="000000" w:fill="FFFFFF"/>
            <w:tcMar>
              <w:left w:w="34" w:type="dxa"/>
              <w:right w:w="34" w:type="dxa"/>
            </w:tcMar>
          </w:tcPr>
          <w:p w:rsidR="000230A9" w:rsidRPr="001B671D" w:rsidRDefault="001B671D">
            <w:pPr>
              <w:spacing w:after="0" w:line="240" w:lineRule="auto"/>
              <w:jc w:val="center"/>
              <w:rPr>
                <w:sz w:val="24"/>
                <w:szCs w:val="24"/>
                <w:lang w:val="ru-RU"/>
              </w:rPr>
            </w:pPr>
            <w:r w:rsidRPr="001B671D">
              <w:rPr>
                <w:rFonts w:ascii="Times New Roman" w:hAnsi="Times New Roman" w:cs="Times New Roman"/>
                <w:b/>
                <w:color w:val="000000"/>
                <w:sz w:val="24"/>
                <w:szCs w:val="24"/>
                <w:lang w:val="ru-RU"/>
              </w:rPr>
              <w:t>Целеполагание и приняие консультативного решения.</w:t>
            </w:r>
          </w:p>
        </w:tc>
      </w:tr>
      <w:tr w:rsidR="000230A9" w:rsidRPr="001B671D">
        <w:trPr>
          <w:trHeight w:hRule="exact" w:val="285"/>
        </w:trPr>
        <w:tc>
          <w:tcPr>
            <w:tcW w:w="9654" w:type="dxa"/>
            <w:shd w:val="clear" w:color="000000" w:fill="FFFFFF"/>
            <w:tcMar>
              <w:left w:w="34" w:type="dxa"/>
              <w:right w:w="34" w:type="dxa"/>
            </w:tcMar>
          </w:tcPr>
          <w:p w:rsidR="000230A9" w:rsidRPr="001B671D" w:rsidRDefault="000230A9">
            <w:pPr>
              <w:spacing w:after="0" w:line="240" w:lineRule="auto"/>
              <w:jc w:val="both"/>
              <w:rPr>
                <w:sz w:val="24"/>
                <w:szCs w:val="24"/>
                <w:lang w:val="ru-RU"/>
              </w:rPr>
            </w:pPr>
          </w:p>
        </w:tc>
      </w:tr>
      <w:tr w:rsidR="000230A9" w:rsidRPr="001B671D">
        <w:trPr>
          <w:trHeight w:hRule="exact" w:val="319"/>
        </w:trPr>
        <w:tc>
          <w:tcPr>
            <w:tcW w:w="9654" w:type="dxa"/>
            <w:shd w:val="clear" w:color="000000" w:fill="FFFFFF"/>
            <w:tcMar>
              <w:left w:w="34" w:type="dxa"/>
              <w:right w:w="34" w:type="dxa"/>
            </w:tcMar>
          </w:tcPr>
          <w:p w:rsidR="000230A9" w:rsidRPr="001B671D" w:rsidRDefault="001B671D">
            <w:pPr>
              <w:spacing w:after="0" w:line="240" w:lineRule="auto"/>
              <w:jc w:val="center"/>
              <w:rPr>
                <w:sz w:val="24"/>
                <w:szCs w:val="24"/>
                <w:lang w:val="ru-RU"/>
              </w:rPr>
            </w:pPr>
            <w:r w:rsidRPr="001B671D">
              <w:rPr>
                <w:rFonts w:ascii="Times New Roman" w:hAnsi="Times New Roman" w:cs="Times New Roman"/>
                <w:b/>
                <w:color w:val="000000"/>
                <w:sz w:val="24"/>
                <w:szCs w:val="24"/>
                <w:lang w:val="ru-RU"/>
              </w:rPr>
              <w:t>Тестирование в практике психологического консультирования.</w:t>
            </w:r>
          </w:p>
        </w:tc>
      </w:tr>
      <w:tr w:rsidR="000230A9" w:rsidRPr="001B671D">
        <w:trPr>
          <w:trHeight w:hRule="exact" w:val="285"/>
        </w:trPr>
        <w:tc>
          <w:tcPr>
            <w:tcW w:w="9654" w:type="dxa"/>
            <w:shd w:val="clear" w:color="000000" w:fill="FFFFFF"/>
            <w:tcMar>
              <w:left w:w="34" w:type="dxa"/>
              <w:right w:w="34" w:type="dxa"/>
            </w:tcMar>
          </w:tcPr>
          <w:p w:rsidR="000230A9" w:rsidRPr="001B671D" w:rsidRDefault="000230A9">
            <w:pPr>
              <w:spacing w:after="0" w:line="240" w:lineRule="auto"/>
              <w:jc w:val="both"/>
              <w:rPr>
                <w:sz w:val="24"/>
                <w:szCs w:val="24"/>
                <w:lang w:val="ru-RU"/>
              </w:rPr>
            </w:pPr>
          </w:p>
        </w:tc>
      </w:tr>
      <w:tr w:rsidR="000230A9" w:rsidRPr="001B671D">
        <w:trPr>
          <w:trHeight w:hRule="exact" w:val="599"/>
        </w:trPr>
        <w:tc>
          <w:tcPr>
            <w:tcW w:w="9654" w:type="dxa"/>
            <w:shd w:val="clear" w:color="000000" w:fill="FFFFFF"/>
            <w:tcMar>
              <w:left w:w="34" w:type="dxa"/>
              <w:right w:w="34" w:type="dxa"/>
            </w:tcMar>
          </w:tcPr>
          <w:p w:rsidR="000230A9" w:rsidRPr="001B671D" w:rsidRDefault="001B671D">
            <w:pPr>
              <w:spacing w:after="0" w:line="240" w:lineRule="auto"/>
              <w:jc w:val="center"/>
              <w:rPr>
                <w:sz w:val="24"/>
                <w:szCs w:val="24"/>
                <w:lang w:val="ru-RU"/>
              </w:rPr>
            </w:pPr>
            <w:r w:rsidRPr="001B671D">
              <w:rPr>
                <w:rFonts w:ascii="Times New Roman" w:hAnsi="Times New Roman" w:cs="Times New Roman"/>
                <w:b/>
                <w:color w:val="000000"/>
                <w:sz w:val="24"/>
                <w:szCs w:val="24"/>
                <w:lang w:val="ru-RU"/>
              </w:rPr>
              <w:t>Тесты, рекомендуемые к использованию в практике персонального и коммуникативного психологического консультирования.</w:t>
            </w:r>
          </w:p>
        </w:tc>
      </w:tr>
      <w:tr w:rsidR="000230A9" w:rsidRPr="001B671D">
        <w:trPr>
          <w:trHeight w:hRule="exact" w:val="826"/>
        </w:trPr>
        <w:tc>
          <w:tcPr>
            <w:tcW w:w="9654" w:type="dxa"/>
            <w:shd w:val="clear" w:color="000000" w:fill="FFFFFF"/>
            <w:tcMar>
              <w:left w:w="34" w:type="dxa"/>
              <w:right w:w="34" w:type="dxa"/>
            </w:tcMar>
          </w:tcPr>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Тесты коммуникативных особенностей.Тесты организаторских способностей. Тесты специальных способностей. Тесты темперамента и характера. Тесты мотивов и потребностей.</w:t>
            </w:r>
          </w:p>
        </w:tc>
      </w:tr>
      <w:tr w:rsidR="000230A9">
        <w:trPr>
          <w:trHeight w:hRule="exact" w:val="277"/>
        </w:trPr>
        <w:tc>
          <w:tcPr>
            <w:tcW w:w="9654" w:type="dxa"/>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230A9" w:rsidRPr="001B671D">
        <w:trPr>
          <w:trHeight w:hRule="exact" w:val="732"/>
        </w:trPr>
        <w:tc>
          <w:tcPr>
            <w:tcW w:w="9654" w:type="dxa"/>
            <w:shd w:val="clear" w:color="000000" w:fill="FFFFFF"/>
            <w:tcMar>
              <w:left w:w="34" w:type="dxa"/>
              <w:right w:w="34" w:type="dxa"/>
            </w:tcMar>
          </w:tcPr>
          <w:p w:rsidR="000230A9" w:rsidRPr="001B671D" w:rsidRDefault="001B671D">
            <w:pPr>
              <w:spacing w:after="0" w:line="240" w:lineRule="auto"/>
              <w:jc w:val="center"/>
              <w:rPr>
                <w:sz w:val="24"/>
                <w:szCs w:val="24"/>
                <w:lang w:val="ru-RU"/>
              </w:rPr>
            </w:pPr>
            <w:r w:rsidRPr="001B671D">
              <w:rPr>
                <w:rFonts w:ascii="Times New Roman" w:hAnsi="Times New Roman" w:cs="Times New Roman"/>
                <w:b/>
                <w:color w:val="000000"/>
                <w:sz w:val="24"/>
                <w:szCs w:val="24"/>
                <w:lang w:val="ru-RU"/>
              </w:rPr>
              <w:t>Отличие психологического консультирования от других видов деятельности психолога.</w:t>
            </w:r>
          </w:p>
        </w:tc>
      </w:tr>
      <w:tr w:rsidR="000230A9" w:rsidRPr="001B671D">
        <w:trPr>
          <w:trHeight w:hRule="exact" w:val="299"/>
        </w:trPr>
        <w:tc>
          <w:tcPr>
            <w:tcW w:w="9654" w:type="dxa"/>
            <w:shd w:val="clear" w:color="000000" w:fill="FFFFFF"/>
            <w:tcMar>
              <w:left w:w="34" w:type="dxa"/>
              <w:right w:w="34" w:type="dxa"/>
            </w:tcMar>
          </w:tcPr>
          <w:p w:rsidR="000230A9" w:rsidRPr="001B671D" w:rsidRDefault="000230A9">
            <w:pPr>
              <w:rPr>
                <w:lang w:val="ru-RU"/>
              </w:rPr>
            </w:pPr>
          </w:p>
        </w:tc>
      </w:tr>
      <w:tr w:rsidR="000230A9" w:rsidRPr="001B671D">
        <w:trPr>
          <w:trHeight w:hRule="exact" w:val="322"/>
        </w:trPr>
        <w:tc>
          <w:tcPr>
            <w:tcW w:w="9654" w:type="dxa"/>
            <w:shd w:val="clear" w:color="000000" w:fill="FFFFFF"/>
            <w:tcMar>
              <w:left w:w="34" w:type="dxa"/>
              <w:right w:w="34" w:type="dxa"/>
            </w:tcMar>
          </w:tcPr>
          <w:p w:rsidR="000230A9" w:rsidRPr="001B671D" w:rsidRDefault="001B671D">
            <w:pPr>
              <w:spacing w:after="0" w:line="240" w:lineRule="auto"/>
              <w:jc w:val="center"/>
              <w:rPr>
                <w:sz w:val="24"/>
                <w:szCs w:val="24"/>
                <w:lang w:val="ru-RU"/>
              </w:rPr>
            </w:pPr>
            <w:r w:rsidRPr="001B671D">
              <w:rPr>
                <w:rFonts w:ascii="Times New Roman" w:hAnsi="Times New Roman" w:cs="Times New Roman"/>
                <w:b/>
                <w:color w:val="000000"/>
                <w:sz w:val="24"/>
                <w:szCs w:val="24"/>
                <w:lang w:val="ru-RU"/>
              </w:rPr>
              <w:t>Ошибки в психологическом консультровании. Их функции.</w:t>
            </w:r>
          </w:p>
        </w:tc>
      </w:tr>
      <w:tr w:rsidR="000230A9" w:rsidRPr="001B671D">
        <w:trPr>
          <w:trHeight w:hRule="exact" w:val="299"/>
        </w:trPr>
        <w:tc>
          <w:tcPr>
            <w:tcW w:w="9654" w:type="dxa"/>
            <w:shd w:val="clear" w:color="000000" w:fill="FFFFFF"/>
            <w:tcMar>
              <w:left w:w="34" w:type="dxa"/>
              <w:right w:w="34" w:type="dxa"/>
            </w:tcMar>
          </w:tcPr>
          <w:p w:rsidR="000230A9" w:rsidRPr="001B671D" w:rsidRDefault="000230A9">
            <w:pPr>
              <w:rPr>
                <w:lang w:val="ru-RU"/>
              </w:rPr>
            </w:pPr>
          </w:p>
        </w:tc>
      </w:tr>
      <w:tr w:rsidR="000230A9">
        <w:trPr>
          <w:trHeight w:hRule="exact" w:val="322"/>
        </w:trPr>
        <w:tc>
          <w:tcPr>
            <w:tcW w:w="9654" w:type="dxa"/>
            <w:shd w:val="clear" w:color="000000" w:fill="FFFFFF"/>
            <w:tcMar>
              <w:left w:w="34" w:type="dxa"/>
              <w:right w:w="34" w:type="dxa"/>
            </w:tcMar>
          </w:tcPr>
          <w:p w:rsidR="000230A9" w:rsidRDefault="001B671D">
            <w:pPr>
              <w:spacing w:after="0" w:line="240" w:lineRule="auto"/>
              <w:jc w:val="center"/>
              <w:rPr>
                <w:sz w:val="24"/>
                <w:szCs w:val="24"/>
              </w:rPr>
            </w:pPr>
            <w:r>
              <w:rPr>
                <w:rFonts w:ascii="Times New Roman" w:hAnsi="Times New Roman" w:cs="Times New Roman"/>
                <w:b/>
                <w:color w:val="000000"/>
                <w:sz w:val="24"/>
                <w:szCs w:val="24"/>
              </w:rPr>
              <w:t>Техники психологического консультирования.</w:t>
            </w:r>
          </w:p>
        </w:tc>
      </w:tr>
      <w:tr w:rsidR="000230A9">
        <w:trPr>
          <w:trHeight w:hRule="exact" w:val="299"/>
        </w:trPr>
        <w:tc>
          <w:tcPr>
            <w:tcW w:w="9654" w:type="dxa"/>
            <w:shd w:val="clear" w:color="000000" w:fill="FFFFFF"/>
            <w:tcMar>
              <w:left w:w="34" w:type="dxa"/>
              <w:right w:w="34" w:type="dxa"/>
            </w:tcMar>
          </w:tcPr>
          <w:p w:rsidR="000230A9" w:rsidRDefault="000230A9"/>
        </w:tc>
      </w:tr>
      <w:tr w:rsidR="000230A9" w:rsidRPr="001B671D">
        <w:trPr>
          <w:trHeight w:hRule="exact" w:val="593"/>
        </w:trPr>
        <w:tc>
          <w:tcPr>
            <w:tcW w:w="9654" w:type="dxa"/>
            <w:shd w:val="clear" w:color="000000" w:fill="FFFFFF"/>
            <w:tcMar>
              <w:left w:w="34" w:type="dxa"/>
              <w:right w:w="34" w:type="dxa"/>
            </w:tcMar>
          </w:tcPr>
          <w:p w:rsidR="000230A9" w:rsidRPr="001B671D" w:rsidRDefault="001B671D">
            <w:pPr>
              <w:spacing w:after="0" w:line="240" w:lineRule="auto"/>
              <w:jc w:val="center"/>
              <w:rPr>
                <w:sz w:val="24"/>
                <w:szCs w:val="24"/>
                <w:lang w:val="ru-RU"/>
              </w:rPr>
            </w:pPr>
            <w:r w:rsidRPr="001B671D">
              <w:rPr>
                <w:rFonts w:ascii="Times New Roman" w:hAnsi="Times New Roman" w:cs="Times New Roman"/>
                <w:b/>
                <w:color w:val="000000"/>
                <w:sz w:val="24"/>
                <w:szCs w:val="24"/>
                <w:lang w:val="ru-RU"/>
              </w:rPr>
              <w:t>Феномен парентификации: понятие,</w:t>
            </w:r>
          </w:p>
          <w:p w:rsidR="000230A9" w:rsidRPr="001B671D" w:rsidRDefault="001B671D">
            <w:pPr>
              <w:spacing w:after="0" w:line="240" w:lineRule="auto"/>
              <w:jc w:val="center"/>
              <w:rPr>
                <w:sz w:val="24"/>
                <w:szCs w:val="24"/>
                <w:lang w:val="ru-RU"/>
              </w:rPr>
            </w:pPr>
            <w:r w:rsidRPr="001B671D">
              <w:rPr>
                <w:rFonts w:ascii="Times New Roman" w:hAnsi="Times New Roman" w:cs="Times New Roman"/>
                <w:b/>
                <w:color w:val="000000"/>
                <w:sz w:val="24"/>
                <w:szCs w:val="24"/>
                <w:lang w:val="ru-RU"/>
              </w:rPr>
              <w:t>причины, формы проявления.</w:t>
            </w:r>
          </w:p>
        </w:tc>
      </w:tr>
      <w:tr w:rsidR="000230A9" w:rsidRPr="001B671D">
        <w:trPr>
          <w:trHeight w:hRule="exact" w:val="299"/>
        </w:trPr>
        <w:tc>
          <w:tcPr>
            <w:tcW w:w="9654" w:type="dxa"/>
            <w:shd w:val="clear" w:color="000000" w:fill="FFFFFF"/>
            <w:tcMar>
              <w:left w:w="34" w:type="dxa"/>
              <w:right w:w="34" w:type="dxa"/>
            </w:tcMar>
          </w:tcPr>
          <w:p w:rsidR="000230A9" w:rsidRPr="001B671D" w:rsidRDefault="000230A9">
            <w:pPr>
              <w:rPr>
                <w:lang w:val="ru-RU"/>
              </w:rPr>
            </w:pPr>
          </w:p>
        </w:tc>
      </w:tr>
    </w:tbl>
    <w:p w:rsidR="000230A9" w:rsidRPr="001B671D" w:rsidRDefault="001B671D">
      <w:pPr>
        <w:rPr>
          <w:sz w:val="0"/>
          <w:szCs w:val="0"/>
          <w:lang w:val="ru-RU"/>
        </w:rPr>
      </w:pPr>
      <w:r w:rsidRPr="001B671D">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0230A9" w:rsidRPr="00CF1646">
        <w:trPr>
          <w:trHeight w:hRule="exact" w:val="855"/>
        </w:trPr>
        <w:tc>
          <w:tcPr>
            <w:tcW w:w="9654" w:type="dxa"/>
            <w:gridSpan w:val="2"/>
            <w:shd w:val="clear" w:color="000000" w:fill="FFFFFF"/>
            <w:tcMar>
              <w:left w:w="34" w:type="dxa"/>
              <w:right w:w="34" w:type="dxa"/>
            </w:tcMar>
          </w:tcPr>
          <w:p w:rsidR="000230A9" w:rsidRPr="001B671D" w:rsidRDefault="000230A9">
            <w:pPr>
              <w:spacing w:after="0" w:line="240" w:lineRule="auto"/>
              <w:rPr>
                <w:sz w:val="24"/>
                <w:szCs w:val="24"/>
                <w:lang w:val="ru-RU"/>
              </w:rPr>
            </w:pPr>
          </w:p>
          <w:p w:rsidR="000230A9" w:rsidRPr="001B671D" w:rsidRDefault="001B671D">
            <w:pPr>
              <w:spacing w:after="0" w:line="240" w:lineRule="auto"/>
              <w:rPr>
                <w:sz w:val="24"/>
                <w:szCs w:val="24"/>
                <w:lang w:val="ru-RU"/>
              </w:rPr>
            </w:pPr>
            <w:r w:rsidRPr="001B671D">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0230A9" w:rsidRPr="001B671D">
        <w:trPr>
          <w:trHeight w:hRule="exact" w:val="4912"/>
        </w:trPr>
        <w:tc>
          <w:tcPr>
            <w:tcW w:w="9654" w:type="dxa"/>
            <w:gridSpan w:val="2"/>
            <w:shd w:val="clear" w:color="000000" w:fill="FFFFFF"/>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1. Методические указания для обучающихся по освоению дисциплины «Основы психологического консультирования» / Пингин В.Г.. – Омск: Изд-во Омской гуманитарной академии, 0.</w:t>
            </w:r>
          </w:p>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230A9">
        <w:trPr>
          <w:trHeight w:hRule="exact" w:val="994"/>
        </w:trPr>
        <w:tc>
          <w:tcPr>
            <w:tcW w:w="9654" w:type="dxa"/>
            <w:gridSpan w:val="2"/>
            <w:shd w:val="clear" w:color="000000" w:fill="FFFFFF"/>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0230A9" w:rsidRDefault="001B671D">
            <w:pPr>
              <w:spacing w:after="0" w:line="240" w:lineRule="auto"/>
              <w:rPr>
                <w:sz w:val="24"/>
                <w:szCs w:val="24"/>
              </w:rPr>
            </w:pPr>
            <w:r>
              <w:rPr>
                <w:rFonts w:ascii="Times New Roman" w:hAnsi="Times New Roman" w:cs="Times New Roman"/>
                <w:b/>
                <w:color w:val="000000"/>
                <w:sz w:val="24"/>
                <w:szCs w:val="24"/>
              </w:rPr>
              <w:t>Основная:</w:t>
            </w:r>
          </w:p>
        </w:tc>
      </w:tr>
      <w:tr w:rsidR="000230A9" w:rsidRPr="001B671D">
        <w:trPr>
          <w:trHeight w:hRule="exact" w:val="826"/>
        </w:trPr>
        <w:tc>
          <w:tcPr>
            <w:tcW w:w="9654" w:type="dxa"/>
            <w:gridSpan w:val="2"/>
            <w:shd w:val="clear" w:color="000000" w:fill="FFFFFF"/>
            <w:tcMar>
              <w:left w:w="34" w:type="dxa"/>
              <w:right w:w="34" w:type="dxa"/>
            </w:tcMar>
          </w:tcPr>
          <w:p w:rsidR="000230A9" w:rsidRPr="001B671D" w:rsidRDefault="001B671D">
            <w:pPr>
              <w:spacing w:after="0" w:line="240" w:lineRule="auto"/>
              <w:ind w:firstLine="725"/>
              <w:jc w:val="both"/>
              <w:rPr>
                <w:sz w:val="24"/>
                <w:szCs w:val="24"/>
                <w:lang w:val="ru-RU"/>
              </w:rPr>
            </w:pPr>
            <w:r w:rsidRPr="001B671D">
              <w:rPr>
                <w:rFonts w:ascii="Times New Roman" w:hAnsi="Times New Roman" w:cs="Times New Roman"/>
                <w:color w:val="000000"/>
                <w:sz w:val="24"/>
                <w:szCs w:val="24"/>
                <w:lang w:val="ru-RU"/>
              </w:rPr>
              <w:t>1.</w:t>
            </w:r>
            <w:r w:rsidRPr="001B671D">
              <w:rPr>
                <w:lang w:val="ru-RU"/>
              </w:rPr>
              <w:t xml:space="preserve"> </w:t>
            </w:r>
            <w:r w:rsidRPr="001B671D">
              <w:rPr>
                <w:rFonts w:ascii="Times New Roman" w:hAnsi="Times New Roman" w:cs="Times New Roman"/>
                <w:color w:val="000000"/>
                <w:sz w:val="24"/>
                <w:szCs w:val="24"/>
                <w:lang w:val="ru-RU"/>
              </w:rPr>
              <w:t>Психологическое</w:t>
            </w:r>
            <w:r w:rsidRPr="001B671D">
              <w:rPr>
                <w:lang w:val="ru-RU"/>
              </w:rPr>
              <w:t xml:space="preserve"> </w:t>
            </w:r>
            <w:r w:rsidRPr="001B671D">
              <w:rPr>
                <w:rFonts w:ascii="Times New Roman" w:hAnsi="Times New Roman" w:cs="Times New Roman"/>
                <w:color w:val="000000"/>
                <w:sz w:val="24"/>
                <w:szCs w:val="24"/>
                <w:lang w:val="ru-RU"/>
              </w:rPr>
              <w:t>консультирование</w:t>
            </w:r>
            <w:r w:rsidRPr="001B671D">
              <w:rPr>
                <w:lang w:val="ru-RU"/>
              </w:rPr>
              <w:t xml:space="preserve"> </w:t>
            </w:r>
            <w:r w:rsidRPr="001B671D">
              <w:rPr>
                <w:rFonts w:ascii="Times New Roman" w:hAnsi="Times New Roman" w:cs="Times New Roman"/>
                <w:color w:val="000000"/>
                <w:sz w:val="24"/>
                <w:szCs w:val="24"/>
                <w:lang w:val="ru-RU"/>
              </w:rPr>
              <w:t>/</w:t>
            </w:r>
            <w:r w:rsidRPr="001B671D">
              <w:rPr>
                <w:lang w:val="ru-RU"/>
              </w:rPr>
              <w:t xml:space="preserve"> </w:t>
            </w:r>
            <w:r w:rsidRPr="001B671D">
              <w:rPr>
                <w:rFonts w:ascii="Times New Roman" w:hAnsi="Times New Roman" w:cs="Times New Roman"/>
                <w:color w:val="000000"/>
                <w:sz w:val="24"/>
                <w:szCs w:val="24"/>
                <w:lang w:val="ru-RU"/>
              </w:rPr>
              <w:t>Кораблина</w:t>
            </w:r>
            <w:r w:rsidRPr="001B671D">
              <w:rPr>
                <w:lang w:val="ru-RU"/>
              </w:rPr>
              <w:t xml:space="preserve"> </w:t>
            </w:r>
            <w:r w:rsidRPr="001B671D">
              <w:rPr>
                <w:rFonts w:ascii="Times New Roman" w:hAnsi="Times New Roman" w:cs="Times New Roman"/>
                <w:color w:val="000000"/>
                <w:sz w:val="24"/>
                <w:szCs w:val="24"/>
                <w:lang w:val="ru-RU"/>
              </w:rPr>
              <w:t>Е.</w:t>
            </w:r>
            <w:r w:rsidRPr="001B671D">
              <w:rPr>
                <w:lang w:val="ru-RU"/>
              </w:rPr>
              <w:t xml:space="preserve"> </w:t>
            </w:r>
            <w:r w:rsidRPr="001B671D">
              <w:rPr>
                <w:rFonts w:ascii="Times New Roman" w:hAnsi="Times New Roman" w:cs="Times New Roman"/>
                <w:color w:val="000000"/>
                <w:sz w:val="24"/>
                <w:szCs w:val="24"/>
                <w:lang w:val="ru-RU"/>
              </w:rPr>
              <w:t>П.,</w:t>
            </w:r>
            <w:r w:rsidRPr="001B671D">
              <w:rPr>
                <w:lang w:val="ru-RU"/>
              </w:rPr>
              <w:t xml:space="preserve"> </w:t>
            </w:r>
            <w:r w:rsidRPr="001B671D">
              <w:rPr>
                <w:rFonts w:ascii="Times New Roman" w:hAnsi="Times New Roman" w:cs="Times New Roman"/>
                <w:color w:val="000000"/>
                <w:sz w:val="24"/>
                <w:szCs w:val="24"/>
                <w:lang w:val="ru-RU"/>
              </w:rPr>
              <w:t>Акиндинова</w:t>
            </w:r>
            <w:r w:rsidRPr="001B671D">
              <w:rPr>
                <w:lang w:val="ru-RU"/>
              </w:rPr>
              <w:t xml:space="preserve"> </w:t>
            </w:r>
            <w:r w:rsidRPr="001B671D">
              <w:rPr>
                <w:rFonts w:ascii="Times New Roman" w:hAnsi="Times New Roman" w:cs="Times New Roman"/>
                <w:color w:val="000000"/>
                <w:sz w:val="24"/>
                <w:szCs w:val="24"/>
                <w:lang w:val="ru-RU"/>
              </w:rPr>
              <w:t>И.</w:t>
            </w:r>
            <w:r w:rsidRPr="001B671D">
              <w:rPr>
                <w:lang w:val="ru-RU"/>
              </w:rPr>
              <w:t xml:space="preserve"> </w:t>
            </w:r>
            <w:r w:rsidRPr="001B671D">
              <w:rPr>
                <w:rFonts w:ascii="Times New Roman" w:hAnsi="Times New Roman" w:cs="Times New Roman"/>
                <w:color w:val="000000"/>
                <w:sz w:val="24"/>
                <w:szCs w:val="24"/>
                <w:lang w:val="ru-RU"/>
              </w:rPr>
              <w:t>А.,</w:t>
            </w:r>
            <w:r w:rsidRPr="001B671D">
              <w:rPr>
                <w:lang w:val="ru-RU"/>
              </w:rPr>
              <w:t xml:space="preserve"> </w:t>
            </w:r>
            <w:r w:rsidRPr="001B671D">
              <w:rPr>
                <w:rFonts w:ascii="Times New Roman" w:hAnsi="Times New Roman" w:cs="Times New Roman"/>
                <w:color w:val="000000"/>
                <w:sz w:val="24"/>
                <w:szCs w:val="24"/>
                <w:lang w:val="ru-RU"/>
              </w:rPr>
              <w:t>Баканова</w:t>
            </w:r>
            <w:r w:rsidRPr="001B671D">
              <w:rPr>
                <w:lang w:val="ru-RU"/>
              </w:rPr>
              <w:t xml:space="preserve"> </w:t>
            </w:r>
            <w:r w:rsidRPr="001B671D">
              <w:rPr>
                <w:rFonts w:ascii="Times New Roman" w:hAnsi="Times New Roman" w:cs="Times New Roman"/>
                <w:color w:val="000000"/>
                <w:sz w:val="24"/>
                <w:szCs w:val="24"/>
                <w:lang w:val="ru-RU"/>
              </w:rPr>
              <w:t>А.</w:t>
            </w:r>
            <w:r w:rsidRPr="001B671D">
              <w:rPr>
                <w:lang w:val="ru-RU"/>
              </w:rPr>
              <w:t xml:space="preserve"> </w:t>
            </w:r>
            <w:r w:rsidRPr="001B671D">
              <w:rPr>
                <w:rFonts w:ascii="Times New Roman" w:hAnsi="Times New Roman" w:cs="Times New Roman"/>
                <w:color w:val="000000"/>
                <w:sz w:val="24"/>
                <w:szCs w:val="24"/>
                <w:lang w:val="ru-RU"/>
              </w:rPr>
              <w:t>А.,</w:t>
            </w:r>
            <w:r w:rsidRPr="001B671D">
              <w:rPr>
                <w:lang w:val="ru-RU"/>
              </w:rPr>
              <w:t xml:space="preserve"> </w:t>
            </w:r>
            <w:r w:rsidRPr="001B671D">
              <w:rPr>
                <w:rFonts w:ascii="Times New Roman" w:hAnsi="Times New Roman" w:cs="Times New Roman"/>
                <w:color w:val="000000"/>
                <w:sz w:val="24"/>
                <w:szCs w:val="24"/>
                <w:lang w:val="ru-RU"/>
              </w:rPr>
              <w:t>Родина</w:t>
            </w:r>
            <w:r w:rsidRPr="001B671D">
              <w:rPr>
                <w:lang w:val="ru-RU"/>
              </w:rPr>
              <w:t xml:space="preserve"> </w:t>
            </w:r>
            <w:r w:rsidRPr="001B671D">
              <w:rPr>
                <w:rFonts w:ascii="Times New Roman" w:hAnsi="Times New Roman" w:cs="Times New Roman"/>
                <w:color w:val="000000"/>
                <w:sz w:val="24"/>
                <w:szCs w:val="24"/>
                <w:lang w:val="ru-RU"/>
              </w:rPr>
              <w:t>А.</w:t>
            </w:r>
            <w:r w:rsidRPr="001B671D">
              <w:rPr>
                <w:lang w:val="ru-RU"/>
              </w:rPr>
              <w:t xml:space="preserve"> </w:t>
            </w:r>
            <w:r w:rsidRPr="001B671D">
              <w:rPr>
                <w:rFonts w:ascii="Times New Roman" w:hAnsi="Times New Roman" w:cs="Times New Roman"/>
                <w:color w:val="000000"/>
                <w:sz w:val="24"/>
                <w:szCs w:val="24"/>
                <w:lang w:val="ru-RU"/>
              </w:rPr>
              <w:t>М..</w:t>
            </w:r>
            <w:r w:rsidRPr="001B671D">
              <w:rPr>
                <w:lang w:val="ru-RU"/>
              </w:rPr>
              <w:t xml:space="preserve"> </w:t>
            </w:r>
            <w:r w:rsidRPr="001B671D">
              <w:rPr>
                <w:rFonts w:ascii="Times New Roman" w:hAnsi="Times New Roman" w:cs="Times New Roman"/>
                <w:color w:val="000000"/>
                <w:sz w:val="24"/>
                <w:szCs w:val="24"/>
                <w:lang w:val="ru-RU"/>
              </w:rPr>
              <w:t>-</w:t>
            </w:r>
            <w:r w:rsidRPr="001B671D">
              <w:rPr>
                <w:lang w:val="ru-RU"/>
              </w:rPr>
              <w:t xml:space="preserve"> </w:t>
            </w:r>
            <w:r w:rsidRPr="001B671D">
              <w:rPr>
                <w:rFonts w:ascii="Times New Roman" w:hAnsi="Times New Roman" w:cs="Times New Roman"/>
                <w:color w:val="000000"/>
                <w:sz w:val="24"/>
                <w:szCs w:val="24"/>
                <w:lang w:val="ru-RU"/>
              </w:rPr>
              <w:t>2-е</w:t>
            </w:r>
            <w:r w:rsidRPr="001B671D">
              <w:rPr>
                <w:lang w:val="ru-RU"/>
              </w:rPr>
              <w:t xml:space="preserve"> </w:t>
            </w:r>
            <w:r w:rsidRPr="001B671D">
              <w:rPr>
                <w:rFonts w:ascii="Times New Roman" w:hAnsi="Times New Roman" w:cs="Times New Roman"/>
                <w:color w:val="000000"/>
                <w:sz w:val="24"/>
                <w:szCs w:val="24"/>
                <w:lang w:val="ru-RU"/>
              </w:rPr>
              <w:t>изд.</w:t>
            </w:r>
            <w:r w:rsidRPr="001B671D">
              <w:rPr>
                <w:lang w:val="ru-RU"/>
              </w:rPr>
              <w:t xml:space="preserve"> </w:t>
            </w:r>
            <w:r w:rsidRPr="001B671D">
              <w:rPr>
                <w:rFonts w:ascii="Times New Roman" w:hAnsi="Times New Roman" w:cs="Times New Roman"/>
                <w:color w:val="000000"/>
                <w:sz w:val="24"/>
                <w:szCs w:val="24"/>
                <w:lang w:val="ru-RU"/>
              </w:rPr>
              <w:t>-</w:t>
            </w:r>
            <w:r w:rsidRPr="001B671D">
              <w:rPr>
                <w:lang w:val="ru-RU"/>
              </w:rPr>
              <w:t xml:space="preserve"> </w:t>
            </w:r>
            <w:r w:rsidRPr="001B671D">
              <w:rPr>
                <w:rFonts w:ascii="Times New Roman" w:hAnsi="Times New Roman" w:cs="Times New Roman"/>
                <w:color w:val="000000"/>
                <w:sz w:val="24"/>
                <w:szCs w:val="24"/>
                <w:lang w:val="ru-RU"/>
              </w:rPr>
              <w:t>Москва:</w:t>
            </w:r>
            <w:r w:rsidRPr="001B671D">
              <w:rPr>
                <w:lang w:val="ru-RU"/>
              </w:rPr>
              <w:t xml:space="preserve"> </w:t>
            </w:r>
            <w:r w:rsidRPr="001B671D">
              <w:rPr>
                <w:rFonts w:ascii="Times New Roman" w:hAnsi="Times New Roman" w:cs="Times New Roman"/>
                <w:color w:val="000000"/>
                <w:sz w:val="24"/>
                <w:szCs w:val="24"/>
                <w:lang w:val="ru-RU"/>
              </w:rPr>
              <w:t>Юрайт,</w:t>
            </w:r>
            <w:r w:rsidRPr="001B671D">
              <w:rPr>
                <w:lang w:val="ru-RU"/>
              </w:rPr>
              <w:t xml:space="preserve"> </w:t>
            </w:r>
            <w:r w:rsidRPr="001B671D">
              <w:rPr>
                <w:rFonts w:ascii="Times New Roman" w:hAnsi="Times New Roman" w:cs="Times New Roman"/>
                <w:color w:val="000000"/>
                <w:sz w:val="24"/>
                <w:szCs w:val="24"/>
                <w:lang w:val="ru-RU"/>
              </w:rPr>
              <w:t>2022.</w:t>
            </w:r>
            <w:r w:rsidRPr="001B671D">
              <w:rPr>
                <w:lang w:val="ru-RU"/>
              </w:rPr>
              <w:t xml:space="preserve"> </w:t>
            </w:r>
            <w:r w:rsidRPr="001B671D">
              <w:rPr>
                <w:rFonts w:ascii="Times New Roman" w:hAnsi="Times New Roman" w:cs="Times New Roman"/>
                <w:color w:val="000000"/>
                <w:sz w:val="24"/>
                <w:szCs w:val="24"/>
                <w:lang w:val="ru-RU"/>
              </w:rPr>
              <w:t>-</w:t>
            </w:r>
            <w:r w:rsidRPr="001B671D">
              <w:rPr>
                <w:lang w:val="ru-RU"/>
              </w:rPr>
              <w:t xml:space="preserve"> </w:t>
            </w:r>
            <w:r w:rsidRPr="001B671D">
              <w:rPr>
                <w:rFonts w:ascii="Times New Roman" w:hAnsi="Times New Roman" w:cs="Times New Roman"/>
                <w:color w:val="000000"/>
                <w:sz w:val="24"/>
                <w:szCs w:val="24"/>
                <w:lang w:val="ru-RU"/>
              </w:rPr>
              <w:t>222</w:t>
            </w:r>
            <w:r w:rsidRPr="001B671D">
              <w:rPr>
                <w:lang w:val="ru-RU"/>
              </w:rPr>
              <w:t xml:space="preserve"> </w:t>
            </w:r>
            <w:r w:rsidRPr="001B671D">
              <w:rPr>
                <w:rFonts w:ascii="Times New Roman" w:hAnsi="Times New Roman" w:cs="Times New Roman"/>
                <w:color w:val="000000"/>
                <w:sz w:val="24"/>
                <w:szCs w:val="24"/>
                <w:lang w:val="ru-RU"/>
              </w:rPr>
              <w:t>с</w:t>
            </w:r>
            <w:r w:rsidRPr="001B671D">
              <w:rPr>
                <w:lang w:val="ru-RU"/>
              </w:rPr>
              <w:t xml:space="preserve"> </w:t>
            </w:r>
            <w:r w:rsidRPr="001B671D">
              <w:rPr>
                <w:rFonts w:ascii="Times New Roman" w:hAnsi="Times New Roman" w:cs="Times New Roman"/>
                <w:color w:val="000000"/>
                <w:sz w:val="24"/>
                <w:szCs w:val="24"/>
                <w:lang w:val="ru-RU"/>
              </w:rPr>
              <w:t>.</w:t>
            </w:r>
            <w:r w:rsidRPr="001B671D">
              <w:rPr>
                <w:lang w:val="ru-RU"/>
              </w:rPr>
              <w:t xml:space="preserve"> </w:t>
            </w:r>
            <w:r w:rsidRPr="001B671D">
              <w:rPr>
                <w:rFonts w:ascii="Times New Roman" w:hAnsi="Times New Roman" w:cs="Times New Roman"/>
                <w:color w:val="000000"/>
                <w:sz w:val="24"/>
                <w:szCs w:val="24"/>
                <w:lang w:val="ru-RU"/>
              </w:rPr>
              <w:t>-</w:t>
            </w:r>
            <w:r w:rsidRPr="001B671D">
              <w:rPr>
                <w:lang w:val="ru-RU"/>
              </w:rPr>
              <w:t xml:space="preserve"> </w:t>
            </w:r>
            <w:r>
              <w:rPr>
                <w:rFonts w:ascii="Times New Roman" w:hAnsi="Times New Roman" w:cs="Times New Roman"/>
                <w:color w:val="000000"/>
                <w:sz w:val="24"/>
                <w:szCs w:val="24"/>
              </w:rPr>
              <w:t>ISBN</w:t>
            </w:r>
            <w:r w:rsidRPr="001B671D">
              <w:rPr>
                <w:rFonts w:ascii="Times New Roman" w:hAnsi="Times New Roman" w:cs="Times New Roman"/>
                <w:color w:val="000000"/>
                <w:sz w:val="24"/>
                <w:szCs w:val="24"/>
                <w:lang w:val="ru-RU"/>
              </w:rPr>
              <w:t>:</w:t>
            </w:r>
            <w:r w:rsidRPr="001B671D">
              <w:rPr>
                <w:lang w:val="ru-RU"/>
              </w:rPr>
              <w:t xml:space="preserve"> </w:t>
            </w:r>
            <w:r w:rsidRPr="001B671D">
              <w:rPr>
                <w:rFonts w:ascii="Times New Roman" w:hAnsi="Times New Roman" w:cs="Times New Roman"/>
                <w:color w:val="000000"/>
                <w:sz w:val="24"/>
                <w:szCs w:val="24"/>
                <w:lang w:val="ru-RU"/>
              </w:rPr>
              <w:t>978-5-534-07244-0.</w:t>
            </w:r>
            <w:r w:rsidRPr="001B671D">
              <w:rPr>
                <w:lang w:val="ru-RU"/>
              </w:rPr>
              <w:t xml:space="preserve"> </w:t>
            </w:r>
            <w:r w:rsidRPr="001B671D">
              <w:rPr>
                <w:rFonts w:ascii="Times New Roman" w:hAnsi="Times New Roman" w:cs="Times New Roman"/>
                <w:color w:val="000000"/>
                <w:sz w:val="24"/>
                <w:szCs w:val="24"/>
                <w:lang w:val="ru-RU"/>
              </w:rPr>
              <w:t>-</w:t>
            </w:r>
            <w:r w:rsidRPr="001B671D">
              <w:rPr>
                <w:lang w:val="ru-RU"/>
              </w:rPr>
              <w:t xml:space="preserve"> </w:t>
            </w:r>
            <w:r>
              <w:rPr>
                <w:rFonts w:ascii="Times New Roman" w:hAnsi="Times New Roman" w:cs="Times New Roman"/>
                <w:color w:val="000000"/>
                <w:sz w:val="24"/>
                <w:szCs w:val="24"/>
              </w:rPr>
              <w:t>URL</w:t>
            </w:r>
            <w:r w:rsidRPr="001B671D">
              <w:rPr>
                <w:rFonts w:ascii="Times New Roman" w:hAnsi="Times New Roman" w:cs="Times New Roman"/>
                <w:color w:val="000000"/>
                <w:sz w:val="24"/>
                <w:szCs w:val="24"/>
                <w:lang w:val="ru-RU"/>
              </w:rPr>
              <w:t>:</w:t>
            </w:r>
            <w:r w:rsidRPr="001B671D">
              <w:rPr>
                <w:lang w:val="ru-RU"/>
              </w:rPr>
              <w:t xml:space="preserve"> </w:t>
            </w:r>
            <w:hyperlink r:id="rId4" w:history="1">
              <w:r w:rsidR="00F72A05">
                <w:rPr>
                  <w:rStyle w:val="a3"/>
                  <w:lang w:val="ru-RU"/>
                </w:rPr>
                <w:t>https://urait.ru/bcode/492725</w:t>
              </w:r>
            </w:hyperlink>
            <w:r w:rsidRPr="001B671D">
              <w:rPr>
                <w:lang w:val="ru-RU"/>
              </w:rPr>
              <w:t xml:space="preserve"> </w:t>
            </w:r>
          </w:p>
        </w:tc>
      </w:tr>
      <w:tr w:rsidR="000230A9">
        <w:trPr>
          <w:trHeight w:hRule="exact" w:val="304"/>
        </w:trPr>
        <w:tc>
          <w:tcPr>
            <w:tcW w:w="285" w:type="dxa"/>
          </w:tcPr>
          <w:p w:rsidR="000230A9" w:rsidRPr="001B671D" w:rsidRDefault="000230A9">
            <w:pPr>
              <w:rPr>
                <w:lang w:val="ru-RU"/>
              </w:rPr>
            </w:pPr>
          </w:p>
        </w:tc>
        <w:tc>
          <w:tcPr>
            <w:tcW w:w="9370" w:type="dxa"/>
            <w:shd w:val="clear" w:color="000000" w:fill="FFFFFF"/>
            <w:tcMar>
              <w:left w:w="34" w:type="dxa"/>
              <w:right w:w="34" w:type="dxa"/>
            </w:tcMar>
          </w:tcPr>
          <w:p w:rsidR="000230A9" w:rsidRDefault="001B671D">
            <w:pPr>
              <w:spacing w:after="0" w:line="240" w:lineRule="auto"/>
              <w:rPr>
                <w:sz w:val="24"/>
                <w:szCs w:val="24"/>
              </w:rPr>
            </w:pPr>
            <w:r>
              <w:rPr>
                <w:rFonts w:ascii="Times New Roman" w:hAnsi="Times New Roman" w:cs="Times New Roman"/>
                <w:i/>
                <w:color w:val="000000"/>
                <w:sz w:val="24"/>
                <w:szCs w:val="24"/>
              </w:rPr>
              <w:t>Дополнительная:</w:t>
            </w:r>
          </w:p>
        </w:tc>
      </w:tr>
      <w:tr w:rsidR="000230A9" w:rsidRPr="001B671D">
        <w:trPr>
          <w:trHeight w:hRule="exact" w:val="528"/>
        </w:trPr>
        <w:tc>
          <w:tcPr>
            <w:tcW w:w="9654" w:type="dxa"/>
            <w:gridSpan w:val="2"/>
            <w:shd w:val="clear" w:color="000000" w:fill="FFFFFF"/>
            <w:tcMar>
              <w:left w:w="34" w:type="dxa"/>
              <w:right w:w="34" w:type="dxa"/>
            </w:tcMar>
          </w:tcPr>
          <w:p w:rsidR="000230A9" w:rsidRPr="001B671D" w:rsidRDefault="001B671D">
            <w:pPr>
              <w:spacing w:after="0" w:line="240" w:lineRule="auto"/>
              <w:ind w:firstLine="725"/>
              <w:jc w:val="both"/>
              <w:rPr>
                <w:sz w:val="24"/>
                <w:szCs w:val="24"/>
                <w:lang w:val="ru-RU"/>
              </w:rPr>
            </w:pPr>
            <w:r w:rsidRPr="001B671D">
              <w:rPr>
                <w:rFonts w:ascii="Times New Roman" w:hAnsi="Times New Roman" w:cs="Times New Roman"/>
                <w:color w:val="000000"/>
                <w:sz w:val="24"/>
                <w:szCs w:val="24"/>
                <w:lang w:val="ru-RU"/>
              </w:rPr>
              <w:t>1.</w:t>
            </w:r>
            <w:r w:rsidRPr="001B671D">
              <w:rPr>
                <w:lang w:val="ru-RU"/>
              </w:rPr>
              <w:t xml:space="preserve"> </w:t>
            </w:r>
            <w:r w:rsidRPr="001B671D">
              <w:rPr>
                <w:rFonts w:ascii="Times New Roman" w:hAnsi="Times New Roman" w:cs="Times New Roman"/>
                <w:color w:val="000000"/>
                <w:sz w:val="24"/>
                <w:szCs w:val="24"/>
                <w:lang w:val="ru-RU"/>
              </w:rPr>
              <w:t>Психологическое</w:t>
            </w:r>
            <w:r w:rsidRPr="001B671D">
              <w:rPr>
                <w:lang w:val="ru-RU"/>
              </w:rPr>
              <w:t xml:space="preserve"> </w:t>
            </w:r>
            <w:r w:rsidRPr="001B671D">
              <w:rPr>
                <w:rFonts w:ascii="Times New Roman" w:hAnsi="Times New Roman" w:cs="Times New Roman"/>
                <w:color w:val="000000"/>
                <w:sz w:val="24"/>
                <w:szCs w:val="24"/>
                <w:lang w:val="ru-RU"/>
              </w:rPr>
              <w:t>консультирование</w:t>
            </w:r>
            <w:r w:rsidRPr="001B671D">
              <w:rPr>
                <w:lang w:val="ru-RU"/>
              </w:rPr>
              <w:t xml:space="preserve"> </w:t>
            </w:r>
            <w:r w:rsidRPr="001B671D">
              <w:rPr>
                <w:rFonts w:ascii="Times New Roman" w:hAnsi="Times New Roman" w:cs="Times New Roman"/>
                <w:color w:val="000000"/>
                <w:sz w:val="24"/>
                <w:szCs w:val="24"/>
                <w:lang w:val="ru-RU"/>
              </w:rPr>
              <w:t>/</w:t>
            </w:r>
            <w:r w:rsidRPr="001B671D">
              <w:rPr>
                <w:lang w:val="ru-RU"/>
              </w:rPr>
              <w:t xml:space="preserve"> </w:t>
            </w:r>
            <w:r w:rsidRPr="001B671D">
              <w:rPr>
                <w:rFonts w:ascii="Times New Roman" w:hAnsi="Times New Roman" w:cs="Times New Roman"/>
                <w:color w:val="000000"/>
                <w:sz w:val="24"/>
                <w:szCs w:val="24"/>
                <w:lang w:val="ru-RU"/>
              </w:rPr>
              <w:t>Немов</w:t>
            </w:r>
            <w:r w:rsidRPr="001B671D">
              <w:rPr>
                <w:lang w:val="ru-RU"/>
              </w:rPr>
              <w:t xml:space="preserve"> </w:t>
            </w:r>
            <w:r w:rsidRPr="001B671D">
              <w:rPr>
                <w:rFonts w:ascii="Times New Roman" w:hAnsi="Times New Roman" w:cs="Times New Roman"/>
                <w:color w:val="000000"/>
                <w:sz w:val="24"/>
                <w:szCs w:val="24"/>
                <w:lang w:val="ru-RU"/>
              </w:rPr>
              <w:t>Р.</w:t>
            </w:r>
            <w:r w:rsidRPr="001B671D">
              <w:rPr>
                <w:lang w:val="ru-RU"/>
              </w:rPr>
              <w:t xml:space="preserve"> </w:t>
            </w:r>
            <w:r w:rsidRPr="001B671D">
              <w:rPr>
                <w:rFonts w:ascii="Times New Roman" w:hAnsi="Times New Roman" w:cs="Times New Roman"/>
                <w:color w:val="000000"/>
                <w:sz w:val="24"/>
                <w:szCs w:val="24"/>
                <w:lang w:val="ru-RU"/>
              </w:rPr>
              <w:t>С..</w:t>
            </w:r>
            <w:r w:rsidRPr="001B671D">
              <w:rPr>
                <w:lang w:val="ru-RU"/>
              </w:rPr>
              <w:t xml:space="preserve"> </w:t>
            </w:r>
            <w:r w:rsidRPr="001B671D">
              <w:rPr>
                <w:rFonts w:ascii="Times New Roman" w:hAnsi="Times New Roman" w:cs="Times New Roman"/>
                <w:color w:val="000000"/>
                <w:sz w:val="24"/>
                <w:szCs w:val="24"/>
                <w:lang w:val="ru-RU"/>
              </w:rPr>
              <w:t>-</w:t>
            </w:r>
            <w:r w:rsidRPr="001B671D">
              <w:rPr>
                <w:lang w:val="ru-RU"/>
              </w:rPr>
              <w:t xml:space="preserve"> </w:t>
            </w:r>
            <w:r w:rsidRPr="001B671D">
              <w:rPr>
                <w:rFonts w:ascii="Times New Roman" w:hAnsi="Times New Roman" w:cs="Times New Roman"/>
                <w:color w:val="000000"/>
                <w:sz w:val="24"/>
                <w:szCs w:val="24"/>
                <w:lang w:val="ru-RU"/>
              </w:rPr>
              <w:t>2-е</w:t>
            </w:r>
            <w:r w:rsidRPr="001B671D">
              <w:rPr>
                <w:lang w:val="ru-RU"/>
              </w:rPr>
              <w:t xml:space="preserve"> </w:t>
            </w:r>
            <w:r w:rsidRPr="001B671D">
              <w:rPr>
                <w:rFonts w:ascii="Times New Roman" w:hAnsi="Times New Roman" w:cs="Times New Roman"/>
                <w:color w:val="000000"/>
                <w:sz w:val="24"/>
                <w:szCs w:val="24"/>
                <w:lang w:val="ru-RU"/>
              </w:rPr>
              <w:t>изд.</w:t>
            </w:r>
            <w:r w:rsidRPr="001B671D">
              <w:rPr>
                <w:lang w:val="ru-RU"/>
              </w:rPr>
              <w:t xml:space="preserve"> </w:t>
            </w:r>
            <w:r w:rsidRPr="001B671D">
              <w:rPr>
                <w:rFonts w:ascii="Times New Roman" w:hAnsi="Times New Roman" w:cs="Times New Roman"/>
                <w:color w:val="000000"/>
                <w:sz w:val="24"/>
                <w:szCs w:val="24"/>
                <w:lang w:val="ru-RU"/>
              </w:rPr>
              <w:t>-</w:t>
            </w:r>
            <w:r w:rsidRPr="001B671D">
              <w:rPr>
                <w:lang w:val="ru-RU"/>
              </w:rPr>
              <w:t xml:space="preserve"> </w:t>
            </w:r>
            <w:r w:rsidRPr="001B671D">
              <w:rPr>
                <w:rFonts w:ascii="Times New Roman" w:hAnsi="Times New Roman" w:cs="Times New Roman"/>
                <w:color w:val="000000"/>
                <w:sz w:val="24"/>
                <w:szCs w:val="24"/>
                <w:lang w:val="ru-RU"/>
              </w:rPr>
              <w:t>Москва:</w:t>
            </w:r>
            <w:r w:rsidRPr="001B671D">
              <w:rPr>
                <w:lang w:val="ru-RU"/>
              </w:rPr>
              <w:t xml:space="preserve"> </w:t>
            </w:r>
            <w:r w:rsidRPr="001B671D">
              <w:rPr>
                <w:rFonts w:ascii="Times New Roman" w:hAnsi="Times New Roman" w:cs="Times New Roman"/>
                <w:color w:val="000000"/>
                <w:sz w:val="24"/>
                <w:szCs w:val="24"/>
                <w:lang w:val="ru-RU"/>
              </w:rPr>
              <w:t>Юрайт,</w:t>
            </w:r>
            <w:r w:rsidRPr="001B671D">
              <w:rPr>
                <w:lang w:val="ru-RU"/>
              </w:rPr>
              <w:t xml:space="preserve"> </w:t>
            </w:r>
            <w:r w:rsidRPr="001B671D">
              <w:rPr>
                <w:rFonts w:ascii="Times New Roman" w:hAnsi="Times New Roman" w:cs="Times New Roman"/>
                <w:color w:val="000000"/>
                <w:sz w:val="24"/>
                <w:szCs w:val="24"/>
                <w:lang w:val="ru-RU"/>
              </w:rPr>
              <w:t>2022.</w:t>
            </w:r>
            <w:r w:rsidRPr="001B671D">
              <w:rPr>
                <w:lang w:val="ru-RU"/>
              </w:rPr>
              <w:t xml:space="preserve"> </w:t>
            </w:r>
            <w:r w:rsidRPr="001B671D">
              <w:rPr>
                <w:rFonts w:ascii="Times New Roman" w:hAnsi="Times New Roman" w:cs="Times New Roman"/>
                <w:color w:val="000000"/>
                <w:sz w:val="24"/>
                <w:szCs w:val="24"/>
                <w:lang w:val="ru-RU"/>
              </w:rPr>
              <w:t>-</w:t>
            </w:r>
            <w:r w:rsidRPr="001B671D">
              <w:rPr>
                <w:lang w:val="ru-RU"/>
              </w:rPr>
              <w:t xml:space="preserve"> </w:t>
            </w:r>
            <w:r w:rsidRPr="001B671D">
              <w:rPr>
                <w:rFonts w:ascii="Times New Roman" w:hAnsi="Times New Roman" w:cs="Times New Roman"/>
                <w:color w:val="000000"/>
                <w:sz w:val="24"/>
                <w:szCs w:val="24"/>
                <w:lang w:val="ru-RU"/>
              </w:rPr>
              <w:t>440</w:t>
            </w:r>
            <w:r w:rsidRPr="001B671D">
              <w:rPr>
                <w:lang w:val="ru-RU"/>
              </w:rPr>
              <w:t xml:space="preserve"> </w:t>
            </w:r>
            <w:r w:rsidRPr="001B671D">
              <w:rPr>
                <w:rFonts w:ascii="Times New Roman" w:hAnsi="Times New Roman" w:cs="Times New Roman"/>
                <w:color w:val="000000"/>
                <w:sz w:val="24"/>
                <w:szCs w:val="24"/>
                <w:lang w:val="ru-RU"/>
              </w:rPr>
              <w:t>с</w:t>
            </w:r>
            <w:r w:rsidRPr="001B671D">
              <w:rPr>
                <w:lang w:val="ru-RU"/>
              </w:rPr>
              <w:t xml:space="preserve"> </w:t>
            </w:r>
            <w:r w:rsidRPr="001B671D">
              <w:rPr>
                <w:rFonts w:ascii="Times New Roman" w:hAnsi="Times New Roman" w:cs="Times New Roman"/>
                <w:color w:val="000000"/>
                <w:sz w:val="24"/>
                <w:szCs w:val="24"/>
                <w:lang w:val="ru-RU"/>
              </w:rPr>
              <w:t>.</w:t>
            </w:r>
            <w:r w:rsidRPr="001B671D">
              <w:rPr>
                <w:lang w:val="ru-RU"/>
              </w:rPr>
              <w:t xml:space="preserve"> </w:t>
            </w:r>
            <w:r w:rsidRPr="001B671D">
              <w:rPr>
                <w:rFonts w:ascii="Times New Roman" w:hAnsi="Times New Roman" w:cs="Times New Roman"/>
                <w:color w:val="000000"/>
                <w:sz w:val="24"/>
                <w:szCs w:val="24"/>
                <w:lang w:val="ru-RU"/>
              </w:rPr>
              <w:t>-</w:t>
            </w:r>
            <w:r w:rsidRPr="001B671D">
              <w:rPr>
                <w:lang w:val="ru-RU"/>
              </w:rPr>
              <w:t xml:space="preserve"> </w:t>
            </w:r>
            <w:r>
              <w:rPr>
                <w:rFonts w:ascii="Times New Roman" w:hAnsi="Times New Roman" w:cs="Times New Roman"/>
                <w:color w:val="000000"/>
                <w:sz w:val="24"/>
                <w:szCs w:val="24"/>
              </w:rPr>
              <w:t>ISBN</w:t>
            </w:r>
            <w:r w:rsidRPr="001B671D">
              <w:rPr>
                <w:rFonts w:ascii="Times New Roman" w:hAnsi="Times New Roman" w:cs="Times New Roman"/>
                <w:color w:val="000000"/>
                <w:sz w:val="24"/>
                <w:szCs w:val="24"/>
                <w:lang w:val="ru-RU"/>
              </w:rPr>
              <w:t>:</w:t>
            </w:r>
            <w:r w:rsidRPr="001B671D">
              <w:rPr>
                <w:lang w:val="ru-RU"/>
              </w:rPr>
              <w:t xml:space="preserve"> </w:t>
            </w:r>
            <w:r w:rsidRPr="001B671D">
              <w:rPr>
                <w:rFonts w:ascii="Times New Roman" w:hAnsi="Times New Roman" w:cs="Times New Roman"/>
                <w:color w:val="000000"/>
                <w:sz w:val="24"/>
                <w:szCs w:val="24"/>
                <w:lang w:val="ru-RU"/>
              </w:rPr>
              <w:t>978-5-534-02549-1.</w:t>
            </w:r>
            <w:r w:rsidRPr="001B671D">
              <w:rPr>
                <w:lang w:val="ru-RU"/>
              </w:rPr>
              <w:t xml:space="preserve"> </w:t>
            </w:r>
            <w:r w:rsidRPr="001B671D">
              <w:rPr>
                <w:rFonts w:ascii="Times New Roman" w:hAnsi="Times New Roman" w:cs="Times New Roman"/>
                <w:color w:val="000000"/>
                <w:sz w:val="24"/>
                <w:szCs w:val="24"/>
                <w:lang w:val="ru-RU"/>
              </w:rPr>
              <w:t>-</w:t>
            </w:r>
            <w:r w:rsidRPr="001B671D">
              <w:rPr>
                <w:lang w:val="ru-RU"/>
              </w:rPr>
              <w:t xml:space="preserve"> </w:t>
            </w:r>
            <w:r>
              <w:rPr>
                <w:rFonts w:ascii="Times New Roman" w:hAnsi="Times New Roman" w:cs="Times New Roman"/>
                <w:color w:val="000000"/>
                <w:sz w:val="24"/>
                <w:szCs w:val="24"/>
              </w:rPr>
              <w:t>URL</w:t>
            </w:r>
            <w:r w:rsidRPr="001B671D">
              <w:rPr>
                <w:rFonts w:ascii="Times New Roman" w:hAnsi="Times New Roman" w:cs="Times New Roman"/>
                <w:color w:val="000000"/>
                <w:sz w:val="24"/>
                <w:szCs w:val="24"/>
                <w:lang w:val="ru-RU"/>
              </w:rPr>
              <w:t>:</w:t>
            </w:r>
            <w:r w:rsidRPr="001B671D">
              <w:rPr>
                <w:lang w:val="ru-RU"/>
              </w:rPr>
              <w:t xml:space="preserve"> </w:t>
            </w:r>
            <w:hyperlink r:id="rId5" w:history="1">
              <w:r w:rsidR="00F72A05">
                <w:rPr>
                  <w:rStyle w:val="a3"/>
                  <w:lang w:val="ru-RU"/>
                </w:rPr>
                <w:t>https://urait.ru/bcode/488835</w:t>
              </w:r>
            </w:hyperlink>
            <w:r w:rsidRPr="001B671D">
              <w:rPr>
                <w:lang w:val="ru-RU"/>
              </w:rPr>
              <w:t xml:space="preserve"> </w:t>
            </w:r>
          </w:p>
        </w:tc>
      </w:tr>
      <w:tr w:rsidR="000230A9" w:rsidRPr="001B671D">
        <w:trPr>
          <w:trHeight w:hRule="exact" w:val="555"/>
        </w:trPr>
        <w:tc>
          <w:tcPr>
            <w:tcW w:w="9654" w:type="dxa"/>
            <w:gridSpan w:val="2"/>
            <w:shd w:val="clear" w:color="000000" w:fill="FFFFFF"/>
            <w:tcMar>
              <w:left w:w="34" w:type="dxa"/>
              <w:right w:w="34" w:type="dxa"/>
            </w:tcMar>
          </w:tcPr>
          <w:p w:rsidR="000230A9" w:rsidRPr="001B671D" w:rsidRDefault="001B671D">
            <w:pPr>
              <w:spacing w:after="0" w:line="240" w:lineRule="auto"/>
              <w:ind w:firstLine="725"/>
              <w:jc w:val="both"/>
              <w:rPr>
                <w:sz w:val="24"/>
                <w:szCs w:val="24"/>
                <w:lang w:val="ru-RU"/>
              </w:rPr>
            </w:pPr>
            <w:r w:rsidRPr="001B671D">
              <w:rPr>
                <w:rFonts w:ascii="Times New Roman" w:hAnsi="Times New Roman" w:cs="Times New Roman"/>
                <w:color w:val="000000"/>
                <w:sz w:val="24"/>
                <w:szCs w:val="24"/>
                <w:lang w:val="ru-RU"/>
              </w:rPr>
              <w:t>2.</w:t>
            </w:r>
            <w:r w:rsidRPr="001B671D">
              <w:rPr>
                <w:lang w:val="ru-RU"/>
              </w:rPr>
              <w:t xml:space="preserve"> </w:t>
            </w:r>
            <w:r w:rsidRPr="001B671D">
              <w:rPr>
                <w:rFonts w:ascii="Times New Roman" w:hAnsi="Times New Roman" w:cs="Times New Roman"/>
                <w:color w:val="000000"/>
                <w:sz w:val="24"/>
                <w:szCs w:val="24"/>
                <w:lang w:val="ru-RU"/>
              </w:rPr>
              <w:t>Психологическое</w:t>
            </w:r>
            <w:r w:rsidRPr="001B671D">
              <w:rPr>
                <w:lang w:val="ru-RU"/>
              </w:rPr>
              <w:t xml:space="preserve"> </w:t>
            </w:r>
            <w:r w:rsidRPr="001B671D">
              <w:rPr>
                <w:rFonts w:ascii="Times New Roman" w:hAnsi="Times New Roman" w:cs="Times New Roman"/>
                <w:color w:val="000000"/>
                <w:sz w:val="24"/>
                <w:szCs w:val="24"/>
                <w:lang w:val="ru-RU"/>
              </w:rPr>
              <w:t>консультирование</w:t>
            </w:r>
            <w:r w:rsidRPr="001B671D">
              <w:rPr>
                <w:lang w:val="ru-RU"/>
              </w:rPr>
              <w:t xml:space="preserve"> </w:t>
            </w:r>
            <w:r w:rsidRPr="001B671D">
              <w:rPr>
                <w:rFonts w:ascii="Times New Roman" w:hAnsi="Times New Roman" w:cs="Times New Roman"/>
                <w:color w:val="000000"/>
                <w:sz w:val="24"/>
                <w:szCs w:val="24"/>
                <w:lang w:val="ru-RU"/>
              </w:rPr>
              <w:t>/</w:t>
            </w:r>
            <w:r w:rsidRPr="001B671D">
              <w:rPr>
                <w:lang w:val="ru-RU"/>
              </w:rPr>
              <w:t xml:space="preserve"> </w:t>
            </w:r>
            <w:r w:rsidRPr="001B671D">
              <w:rPr>
                <w:rFonts w:ascii="Times New Roman" w:hAnsi="Times New Roman" w:cs="Times New Roman"/>
                <w:color w:val="000000"/>
                <w:sz w:val="24"/>
                <w:szCs w:val="24"/>
                <w:lang w:val="ru-RU"/>
              </w:rPr>
              <w:t>Кашапов</w:t>
            </w:r>
            <w:r w:rsidRPr="001B671D">
              <w:rPr>
                <w:lang w:val="ru-RU"/>
              </w:rPr>
              <w:t xml:space="preserve"> </w:t>
            </w:r>
            <w:r w:rsidRPr="001B671D">
              <w:rPr>
                <w:rFonts w:ascii="Times New Roman" w:hAnsi="Times New Roman" w:cs="Times New Roman"/>
                <w:color w:val="000000"/>
                <w:sz w:val="24"/>
                <w:szCs w:val="24"/>
                <w:lang w:val="ru-RU"/>
              </w:rPr>
              <w:t>М.</w:t>
            </w:r>
            <w:r w:rsidRPr="001B671D">
              <w:rPr>
                <w:lang w:val="ru-RU"/>
              </w:rPr>
              <w:t xml:space="preserve"> </w:t>
            </w:r>
            <w:r w:rsidRPr="001B671D">
              <w:rPr>
                <w:rFonts w:ascii="Times New Roman" w:hAnsi="Times New Roman" w:cs="Times New Roman"/>
                <w:color w:val="000000"/>
                <w:sz w:val="24"/>
                <w:szCs w:val="24"/>
                <w:lang w:val="ru-RU"/>
              </w:rPr>
              <w:t>М..</w:t>
            </w:r>
            <w:r w:rsidRPr="001B671D">
              <w:rPr>
                <w:lang w:val="ru-RU"/>
              </w:rPr>
              <w:t xml:space="preserve"> </w:t>
            </w:r>
            <w:r w:rsidRPr="001B671D">
              <w:rPr>
                <w:rFonts w:ascii="Times New Roman" w:hAnsi="Times New Roman" w:cs="Times New Roman"/>
                <w:color w:val="000000"/>
                <w:sz w:val="24"/>
                <w:szCs w:val="24"/>
                <w:lang w:val="ru-RU"/>
              </w:rPr>
              <w:t>-</w:t>
            </w:r>
            <w:r w:rsidRPr="001B671D">
              <w:rPr>
                <w:lang w:val="ru-RU"/>
              </w:rPr>
              <w:t xml:space="preserve"> </w:t>
            </w:r>
            <w:r w:rsidRPr="001B671D">
              <w:rPr>
                <w:rFonts w:ascii="Times New Roman" w:hAnsi="Times New Roman" w:cs="Times New Roman"/>
                <w:color w:val="000000"/>
                <w:sz w:val="24"/>
                <w:szCs w:val="24"/>
                <w:lang w:val="ru-RU"/>
              </w:rPr>
              <w:t>2-е</w:t>
            </w:r>
            <w:r w:rsidRPr="001B671D">
              <w:rPr>
                <w:lang w:val="ru-RU"/>
              </w:rPr>
              <w:t xml:space="preserve"> </w:t>
            </w:r>
            <w:r w:rsidRPr="001B671D">
              <w:rPr>
                <w:rFonts w:ascii="Times New Roman" w:hAnsi="Times New Roman" w:cs="Times New Roman"/>
                <w:color w:val="000000"/>
                <w:sz w:val="24"/>
                <w:szCs w:val="24"/>
                <w:lang w:val="ru-RU"/>
              </w:rPr>
              <w:t>изд.</w:t>
            </w:r>
            <w:r w:rsidRPr="001B671D">
              <w:rPr>
                <w:lang w:val="ru-RU"/>
              </w:rPr>
              <w:t xml:space="preserve"> </w:t>
            </w:r>
            <w:r w:rsidRPr="001B671D">
              <w:rPr>
                <w:rFonts w:ascii="Times New Roman" w:hAnsi="Times New Roman" w:cs="Times New Roman"/>
                <w:color w:val="000000"/>
                <w:sz w:val="24"/>
                <w:szCs w:val="24"/>
                <w:lang w:val="ru-RU"/>
              </w:rPr>
              <w:t>-</w:t>
            </w:r>
            <w:r w:rsidRPr="001B671D">
              <w:rPr>
                <w:lang w:val="ru-RU"/>
              </w:rPr>
              <w:t xml:space="preserve"> </w:t>
            </w:r>
            <w:r w:rsidRPr="001B671D">
              <w:rPr>
                <w:rFonts w:ascii="Times New Roman" w:hAnsi="Times New Roman" w:cs="Times New Roman"/>
                <w:color w:val="000000"/>
                <w:sz w:val="24"/>
                <w:szCs w:val="24"/>
                <w:lang w:val="ru-RU"/>
              </w:rPr>
              <w:t>Москва:</w:t>
            </w:r>
            <w:r w:rsidRPr="001B671D">
              <w:rPr>
                <w:lang w:val="ru-RU"/>
              </w:rPr>
              <w:t xml:space="preserve"> </w:t>
            </w:r>
            <w:r w:rsidRPr="001B671D">
              <w:rPr>
                <w:rFonts w:ascii="Times New Roman" w:hAnsi="Times New Roman" w:cs="Times New Roman"/>
                <w:color w:val="000000"/>
                <w:sz w:val="24"/>
                <w:szCs w:val="24"/>
                <w:lang w:val="ru-RU"/>
              </w:rPr>
              <w:t>Юрайт,</w:t>
            </w:r>
            <w:r w:rsidRPr="001B671D">
              <w:rPr>
                <w:lang w:val="ru-RU"/>
              </w:rPr>
              <w:t xml:space="preserve"> </w:t>
            </w:r>
            <w:r w:rsidRPr="001B671D">
              <w:rPr>
                <w:rFonts w:ascii="Times New Roman" w:hAnsi="Times New Roman" w:cs="Times New Roman"/>
                <w:color w:val="000000"/>
                <w:sz w:val="24"/>
                <w:szCs w:val="24"/>
                <w:lang w:val="ru-RU"/>
              </w:rPr>
              <w:t>2022.</w:t>
            </w:r>
            <w:r w:rsidRPr="001B671D">
              <w:rPr>
                <w:lang w:val="ru-RU"/>
              </w:rPr>
              <w:t xml:space="preserve"> </w:t>
            </w:r>
            <w:r w:rsidRPr="001B671D">
              <w:rPr>
                <w:rFonts w:ascii="Times New Roman" w:hAnsi="Times New Roman" w:cs="Times New Roman"/>
                <w:color w:val="000000"/>
                <w:sz w:val="24"/>
                <w:szCs w:val="24"/>
                <w:lang w:val="ru-RU"/>
              </w:rPr>
              <w:t>-</w:t>
            </w:r>
            <w:r w:rsidRPr="001B671D">
              <w:rPr>
                <w:lang w:val="ru-RU"/>
              </w:rPr>
              <w:t xml:space="preserve"> </w:t>
            </w:r>
            <w:r w:rsidRPr="001B671D">
              <w:rPr>
                <w:rFonts w:ascii="Times New Roman" w:hAnsi="Times New Roman" w:cs="Times New Roman"/>
                <w:color w:val="000000"/>
                <w:sz w:val="24"/>
                <w:szCs w:val="24"/>
                <w:lang w:val="ru-RU"/>
              </w:rPr>
              <w:t>157</w:t>
            </w:r>
            <w:r w:rsidRPr="001B671D">
              <w:rPr>
                <w:lang w:val="ru-RU"/>
              </w:rPr>
              <w:t xml:space="preserve"> </w:t>
            </w:r>
            <w:r w:rsidRPr="001B671D">
              <w:rPr>
                <w:rFonts w:ascii="Times New Roman" w:hAnsi="Times New Roman" w:cs="Times New Roman"/>
                <w:color w:val="000000"/>
                <w:sz w:val="24"/>
                <w:szCs w:val="24"/>
                <w:lang w:val="ru-RU"/>
              </w:rPr>
              <w:t>с</w:t>
            </w:r>
            <w:r w:rsidRPr="001B671D">
              <w:rPr>
                <w:lang w:val="ru-RU"/>
              </w:rPr>
              <w:t xml:space="preserve"> </w:t>
            </w:r>
            <w:r w:rsidRPr="001B671D">
              <w:rPr>
                <w:rFonts w:ascii="Times New Roman" w:hAnsi="Times New Roman" w:cs="Times New Roman"/>
                <w:color w:val="000000"/>
                <w:sz w:val="24"/>
                <w:szCs w:val="24"/>
                <w:lang w:val="ru-RU"/>
              </w:rPr>
              <w:t>.</w:t>
            </w:r>
            <w:r w:rsidRPr="001B671D">
              <w:rPr>
                <w:lang w:val="ru-RU"/>
              </w:rPr>
              <w:t xml:space="preserve"> </w:t>
            </w:r>
            <w:r w:rsidRPr="001B671D">
              <w:rPr>
                <w:rFonts w:ascii="Times New Roman" w:hAnsi="Times New Roman" w:cs="Times New Roman"/>
                <w:color w:val="000000"/>
                <w:sz w:val="24"/>
                <w:szCs w:val="24"/>
                <w:lang w:val="ru-RU"/>
              </w:rPr>
              <w:t>-</w:t>
            </w:r>
            <w:r w:rsidRPr="001B671D">
              <w:rPr>
                <w:lang w:val="ru-RU"/>
              </w:rPr>
              <w:t xml:space="preserve"> </w:t>
            </w:r>
            <w:r>
              <w:rPr>
                <w:rFonts w:ascii="Times New Roman" w:hAnsi="Times New Roman" w:cs="Times New Roman"/>
                <w:color w:val="000000"/>
                <w:sz w:val="24"/>
                <w:szCs w:val="24"/>
              </w:rPr>
              <w:t>ISBN</w:t>
            </w:r>
            <w:r w:rsidRPr="001B671D">
              <w:rPr>
                <w:rFonts w:ascii="Times New Roman" w:hAnsi="Times New Roman" w:cs="Times New Roman"/>
                <w:color w:val="000000"/>
                <w:sz w:val="24"/>
                <w:szCs w:val="24"/>
                <w:lang w:val="ru-RU"/>
              </w:rPr>
              <w:t>:</w:t>
            </w:r>
            <w:r w:rsidRPr="001B671D">
              <w:rPr>
                <w:lang w:val="ru-RU"/>
              </w:rPr>
              <w:t xml:space="preserve"> </w:t>
            </w:r>
            <w:r w:rsidRPr="001B671D">
              <w:rPr>
                <w:rFonts w:ascii="Times New Roman" w:hAnsi="Times New Roman" w:cs="Times New Roman"/>
                <w:color w:val="000000"/>
                <w:sz w:val="24"/>
                <w:szCs w:val="24"/>
                <w:lang w:val="ru-RU"/>
              </w:rPr>
              <w:t>978-5-534-06554-1.</w:t>
            </w:r>
            <w:r w:rsidRPr="001B671D">
              <w:rPr>
                <w:lang w:val="ru-RU"/>
              </w:rPr>
              <w:t xml:space="preserve"> </w:t>
            </w:r>
            <w:r w:rsidRPr="001B671D">
              <w:rPr>
                <w:rFonts w:ascii="Times New Roman" w:hAnsi="Times New Roman" w:cs="Times New Roman"/>
                <w:color w:val="000000"/>
                <w:sz w:val="24"/>
                <w:szCs w:val="24"/>
                <w:lang w:val="ru-RU"/>
              </w:rPr>
              <w:t>-</w:t>
            </w:r>
            <w:r w:rsidRPr="001B671D">
              <w:rPr>
                <w:lang w:val="ru-RU"/>
              </w:rPr>
              <w:t xml:space="preserve"> </w:t>
            </w:r>
            <w:r>
              <w:rPr>
                <w:rFonts w:ascii="Times New Roman" w:hAnsi="Times New Roman" w:cs="Times New Roman"/>
                <w:color w:val="000000"/>
                <w:sz w:val="24"/>
                <w:szCs w:val="24"/>
              </w:rPr>
              <w:t>URL</w:t>
            </w:r>
            <w:r w:rsidRPr="001B671D">
              <w:rPr>
                <w:rFonts w:ascii="Times New Roman" w:hAnsi="Times New Roman" w:cs="Times New Roman"/>
                <w:color w:val="000000"/>
                <w:sz w:val="24"/>
                <w:szCs w:val="24"/>
                <w:lang w:val="ru-RU"/>
              </w:rPr>
              <w:t>:</w:t>
            </w:r>
            <w:r w:rsidRPr="001B671D">
              <w:rPr>
                <w:lang w:val="ru-RU"/>
              </w:rPr>
              <w:t xml:space="preserve"> </w:t>
            </w:r>
            <w:hyperlink r:id="rId6" w:history="1">
              <w:r w:rsidR="00F72A05">
                <w:rPr>
                  <w:rStyle w:val="a3"/>
                  <w:lang w:val="ru-RU"/>
                </w:rPr>
                <w:t>https://urait.ru/bcode/491239</w:t>
              </w:r>
            </w:hyperlink>
            <w:r w:rsidRPr="001B671D">
              <w:rPr>
                <w:lang w:val="ru-RU"/>
              </w:rPr>
              <w:t xml:space="preserve"> </w:t>
            </w:r>
          </w:p>
        </w:tc>
      </w:tr>
      <w:tr w:rsidR="000230A9" w:rsidRPr="001B671D">
        <w:trPr>
          <w:trHeight w:hRule="exact" w:val="585"/>
        </w:trPr>
        <w:tc>
          <w:tcPr>
            <w:tcW w:w="9654" w:type="dxa"/>
            <w:gridSpan w:val="2"/>
            <w:shd w:val="clear" w:color="000000" w:fill="FFFFFF"/>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0230A9" w:rsidRPr="001B671D">
        <w:trPr>
          <w:trHeight w:hRule="exact" w:val="5829"/>
        </w:trPr>
        <w:tc>
          <w:tcPr>
            <w:tcW w:w="9654" w:type="dxa"/>
            <w:gridSpan w:val="2"/>
            <w:shd w:val="clear" w:color="000000" w:fill="FFFFFF"/>
            <w:tcMar>
              <w:left w:w="34" w:type="dxa"/>
              <w:right w:w="34" w:type="dxa"/>
            </w:tcMar>
          </w:tcPr>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1B671D">
              <w:rPr>
                <w:rFonts w:ascii="Times New Roman" w:hAnsi="Times New Roman" w:cs="Times New Roman"/>
                <w:color w:val="000000"/>
                <w:sz w:val="24"/>
                <w:szCs w:val="24"/>
                <w:lang w:val="ru-RU"/>
              </w:rPr>
              <w:t xml:space="preserve">  Режим доступа: </w:t>
            </w:r>
            <w:hyperlink r:id="rId7" w:history="1">
              <w:r w:rsidR="00F72A05">
                <w:rPr>
                  <w:rStyle w:val="a3"/>
                  <w:rFonts w:ascii="Times New Roman" w:hAnsi="Times New Roman" w:cs="Times New Roman"/>
                  <w:sz w:val="24"/>
                  <w:szCs w:val="24"/>
                  <w:lang w:val="ru-RU"/>
                </w:rPr>
                <w:t>http://www.iprbookshop.ru</w:t>
              </w:r>
            </w:hyperlink>
          </w:p>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 xml:space="preserve">2.    ЭБС издательства «Юрайт» Режим доступа: </w:t>
            </w:r>
            <w:hyperlink r:id="rId8" w:history="1">
              <w:r w:rsidR="00F72A05">
                <w:rPr>
                  <w:rStyle w:val="a3"/>
                  <w:rFonts w:ascii="Times New Roman" w:hAnsi="Times New Roman" w:cs="Times New Roman"/>
                  <w:sz w:val="24"/>
                  <w:szCs w:val="24"/>
                  <w:lang w:val="ru-RU"/>
                </w:rPr>
                <w:t>http://biblio-online.ru</w:t>
              </w:r>
            </w:hyperlink>
          </w:p>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9" w:history="1">
              <w:r w:rsidR="00F72A05">
                <w:rPr>
                  <w:rStyle w:val="a3"/>
                  <w:rFonts w:ascii="Times New Roman" w:hAnsi="Times New Roman" w:cs="Times New Roman"/>
                  <w:sz w:val="24"/>
                  <w:szCs w:val="24"/>
                  <w:lang w:val="ru-RU"/>
                </w:rPr>
                <w:t>http://window.edu.ru/</w:t>
              </w:r>
            </w:hyperlink>
          </w:p>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1B671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B671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B671D">
              <w:rPr>
                <w:rFonts w:ascii="Times New Roman" w:hAnsi="Times New Roman" w:cs="Times New Roman"/>
                <w:color w:val="000000"/>
                <w:sz w:val="24"/>
                <w:szCs w:val="24"/>
                <w:lang w:val="ru-RU"/>
              </w:rPr>
              <w:t xml:space="preserve"> Режим доступа: </w:t>
            </w:r>
            <w:hyperlink r:id="rId10" w:history="1">
              <w:r w:rsidR="00F72A05">
                <w:rPr>
                  <w:rStyle w:val="a3"/>
                  <w:rFonts w:ascii="Times New Roman" w:hAnsi="Times New Roman" w:cs="Times New Roman"/>
                  <w:sz w:val="24"/>
                  <w:szCs w:val="24"/>
                  <w:lang w:val="ru-RU"/>
                </w:rPr>
                <w:t>http://elibrary.ru</w:t>
              </w:r>
            </w:hyperlink>
          </w:p>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1B671D">
              <w:rPr>
                <w:rFonts w:ascii="Times New Roman" w:hAnsi="Times New Roman" w:cs="Times New Roman"/>
                <w:color w:val="000000"/>
                <w:sz w:val="24"/>
                <w:szCs w:val="24"/>
                <w:lang w:val="ru-RU"/>
              </w:rPr>
              <w:t xml:space="preserve"> Режим доступа:  </w:t>
            </w:r>
            <w:hyperlink r:id="rId11" w:history="1">
              <w:r w:rsidR="00F72A05">
                <w:rPr>
                  <w:rStyle w:val="a3"/>
                  <w:rFonts w:ascii="Times New Roman" w:hAnsi="Times New Roman" w:cs="Times New Roman"/>
                  <w:sz w:val="24"/>
                  <w:szCs w:val="24"/>
                  <w:lang w:val="ru-RU"/>
                </w:rPr>
                <w:t>http://www.sciencedirect.com</w:t>
              </w:r>
            </w:hyperlink>
          </w:p>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2" w:history="1">
              <w:r w:rsidR="00387033">
                <w:rPr>
                  <w:rStyle w:val="a3"/>
                  <w:rFonts w:ascii="Times New Roman" w:hAnsi="Times New Roman" w:cs="Times New Roman"/>
                  <w:sz w:val="24"/>
                  <w:szCs w:val="24"/>
                </w:rPr>
                <w:t>www.edu.ru</w:t>
              </w:r>
            </w:hyperlink>
          </w:p>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 xml:space="preserve">7.    Журналы Кембриджского университета Режим доступа: </w:t>
            </w:r>
            <w:hyperlink r:id="rId13" w:history="1">
              <w:r w:rsidR="00F72A05">
                <w:rPr>
                  <w:rStyle w:val="a3"/>
                  <w:rFonts w:ascii="Times New Roman" w:hAnsi="Times New Roman" w:cs="Times New Roman"/>
                  <w:sz w:val="24"/>
                  <w:szCs w:val="24"/>
                  <w:lang w:val="ru-RU"/>
                </w:rPr>
                <w:t>http://journals.cambridge.org</w:t>
              </w:r>
            </w:hyperlink>
          </w:p>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 xml:space="preserve">8.    Журналы Оксфордского университета Режим доступа:  </w:t>
            </w:r>
            <w:hyperlink r:id="rId14" w:history="1">
              <w:r w:rsidR="00F72A05">
                <w:rPr>
                  <w:rStyle w:val="a3"/>
                  <w:rFonts w:ascii="Times New Roman" w:hAnsi="Times New Roman" w:cs="Times New Roman"/>
                  <w:sz w:val="24"/>
                  <w:szCs w:val="24"/>
                  <w:lang w:val="ru-RU"/>
                </w:rPr>
                <w:t>http://www.oxfordjoumals.org</w:t>
              </w:r>
            </w:hyperlink>
          </w:p>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 xml:space="preserve">9.    Словари и энциклопедии на Академике Режим доступа: </w:t>
            </w:r>
            <w:hyperlink r:id="rId15" w:history="1">
              <w:r w:rsidR="00F72A05">
                <w:rPr>
                  <w:rStyle w:val="a3"/>
                  <w:rFonts w:ascii="Times New Roman" w:hAnsi="Times New Roman" w:cs="Times New Roman"/>
                  <w:sz w:val="24"/>
                  <w:szCs w:val="24"/>
                  <w:lang w:val="ru-RU"/>
                </w:rPr>
                <w:t>http://dic.academic.ru/</w:t>
              </w:r>
            </w:hyperlink>
          </w:p>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6" w:history="1">
              <w:r w:rsidR="00F72A05">
                <w:rPr>
                  <w:rStyle w:val="a3"/>
                  <w:rFonts w:ascii="Times New Roman" w:hAnsi="Times New Roman" w:cs="Times New Roman"/>
                  <w:sz w:val="24"/>
                  <w:szCs w:val="24"/>
                  <w:lang w:val="ru-RU"/>
                </w:rPr>
                <w:t>http://www.benran.ru</w:t>
              </w:r>
            </w:hyperlink>
          </w:p>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 xml:space="preserve">11.   Сайт Госкомстата РФ. Режим доступа: </w:t>
            </w:r>
            <w:hyperlink r:id="rId17" w:history="1">
              <w:r w:rsidR="00F72A05">
                <w:rPr>
                  <w:rStyle w:val="a3"/>
                  <w:rFonts w:ascii="Times New Roman" w:hAnsi="Times New Roman" w:cs="Times New Roman"/>
                  <w:sz w:val="24"/>
                  <w:szCs w:val="24"/>
                  <w:lang w:val="ru-RU"/>
                </w:rPr>
                <w:t>http://www.gks.ru</w:t>
              </w:r>
            </w:hyperlink>
          </w:p>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8" w:history="1">
              <w:r w:rsidR="00F72A05">
                <w:rPr>
                  <w:rStyle w:val="a3"/>
                  <w:rFonts w:ascii="Times New Roman" w:hAnsi="Times New Roman" w:cs="Times New Roman"/>
                  <w:sz w:val="24"/>
                  <w:szCs w:val="24"/>
                  <w:lang w:val="ru-RU"/>
                </w:rPr>
                <w:t>http://diss.rsl.ru</w:t>
              </w:r>
            </w:hyperlink>
          </w:p>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9" w:history="1">
              <w:r w:rsidR="00F72A05">
                <w:rPr>
                  <w:rStyle w:val="a3"/>
                  <w:rFonts w:ascii="Times New Roman" w:hAnsi="Times New Roman" w:cs="Times New Roman"/>
                  <w:sz w:val="24"/>
                  <w:szCs w:val="24"/>
                  <w:lang w:val="ru-RU"/>
                </w:rPr>
                <w:t>http://ru.spinform.ru</w:t>
              </w:r>
            </w:hyperlink>
          </w:p>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rsidR="000230A9" w:rsidRPr="001B671D" w:rsidRDefault="001B671D">
      <w:pPr>
        <w:rPr>
          <w:sz w:val="0"/>
          <w:szCs w:val="0"/>
          <w:lang w:val="ru-RU"/>
        </w:rPr>
      </w:pPr>
      <w:r w:rsidRPr="001B671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230A9" w:rsidRPr="001B671D">
        <w:trPr>
          <w:trHeight w:hRule="exact" w:val="4071"/>
        </w:trPr>
        <w:tc>
          <w:tcPr>
            <w:tcW w:w="9654" w:type="dxa"/>
            <w:shd w:val="clear" w:color="000000" w:fill="FFFFFF"/>
            <w:tcMar>
              <w:left w:w="34" w:type="dxa"/>
              <w:right w:w="34" w:type="dxa"/>
            </w:tcMar>
          </w:tcPr>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lastRenderedPageBreak/>
              <w:t>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230A9" w:rsidRPr="001B671D">
        <w:trPr>
          <w:trHeight w:hRule="exact" w:val="314"/>
        </w:trPr>
        <w:tc>
          <w:tcPr>
            <w:tcW w:w="9654" w:type="dxa"/>
            <w:shd w:val="clear" w:color="000000" w:fill="FFFFFF"/>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0230A9">
        <w:trPr>
          <w:trHeight w:hRule="exact" w:val="11005"/>
        </w:trPr>
        <w:tc>
          <w:tcPr>
            <w:tcW w:w="9654" w:type="dxa"/>
            <w:shd w:val="clear" w:color="000000" w:fill="FFFFFF"/>
            <w:tcMar>
              <w:left w:w="34" w:type="dxa"/>
              <w:right w:w="34" w:type="dxa"/>
            </w:tcMar>
          </w:tcPr>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0230A9" w:rsidRPr="001B671D" w:rsidRDefault="001B671D">
            <w:pPr>
              <w:spacing w:after="0" w:line="240" w:lineRule="auto"/>
              <w:jc w:val="both"/>
              <w:rPr>
                <w:sz w:val="24"/>
                <w:szCs w:val="24"/>
                <w:lang w:val="ru-RU"/>
              </w:rPr>
            </w:pPr>
            <w:r>
              <w:rPr>
                <w:rFonts w:ascii="Times New Roman" w:hAnsi="Times New Roman" w:cs="Times New Roman"/>
                <w:color w:val="000000"/>
                <w:sz w:val="24"/>
                <w:szCs w:val="24"/>
              </w:rPr>
              <w:t>⦁</w:t>
            </w:r>
            <w:r w:rsidRPr="001B671D">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230A9" w:rsidRPr="001B671D" w:rsidRDefault="001B671D">
            <w:pPr>
              <w:spacing w:after="0" w:line="240" w:lineRule="auto"/>
              <w:jc w:val="both"/>
              <w:rPr>
                <w:sz w:val="24"/>
                <w:szCs w:val="24"/>
                <w:lang w:val="ru-RU"/>
              </w:rPr>
            </w:pPr>
            <w:r>
              <w:rPr>
                <w:rFonts w:ascii="Times New Roman" w:hAnsi="Times New Roman" w:cs="Times New Roman"/>
                <w:color w:val="000000"/>
                <w:sz w:val="24"/>
                <w:szCs w:val="24"/>
              </w:rPr>
              <w:t>⦁</w:t>
            </w:r>
            <w:r w:rsidRPr="001B671D">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0230A9" w:rsidRPr="001B671D" w:rsidRDefault="001B671D">
            <w:pPr>
              <w:spacing w:after="0" w:line="240" w:lineRule="auto"/>
              <w:jc w:val="both"/>
              <w:rPr>
                <w:sz w:val="24"/>
                <w:szCs w:val="24"/>
                <w:lang w:val="ru-RU"/>
              </w:rPr>
            </w:pPr>
            <w:r>
              <w:rPr>
                <w:rFonts w:ascii="Times New Roman" w:hAnsi="Times New Roman" w:cs="Times New Roman"/>
                <w:color w:val="000000"/>
                <w:sz w:val="24"/>
                <w:szCs w:val="24"/>
              </w:rPr>
              <w:t>⦁</w:t>
            </w:r>
            <w:r w:rsidRPr="001B671D">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0230A9" w:rsidRPr="001B671D" w:rsidRDefault="001B671D">
            <w:pPr>
              <w:spacing w:after="0" w:line="240" w:lineRule="auto"/>
              <w:jc w:val="both"/>
              <w:rPr>
                <w:sz w:val="24"/>
                <w:szCs w:val="24"/>
                <w:lang w:val="ru-RU"/>
              </w:rPr>
            </w:pPr>
            <w:r>
              <w:rPr>
                <w:rFonts w:ascii="Times New Roman" w:hAnsi="Times New Roman" w:cs="Times New Roman"/>
                <w:color w:val="000000"/>
                <w:sz w:val="24"/>
                <w:szCs w:val="24"/>
              </w:rPr>
              <w:t>⦁</w:t>
            </w:r>
            <w:r w:rsidRPr="001B671D">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230A9" w:rsidRPr="001B671D" w:rsidRDefault="001B671D">
            <w:pPr>
              <w:spacing w:after="0" w:line="240" w:lineRule="auto"/>
              <w:jc w:val="both"/>
              <w:rPr>
                <w:sz w:val="24"/>
                <w:szCs w:val="24"/>
                <w:lang w:val="ru-RU"/>
              </w:rPr>
            </w:pPr>
            <w:r>
              <w:rPr>
                <w:rFonts w:ascii="Times New Roman" w:hAnsi="Times New Roman" w:cs="Times New Roman"/>
                <w:color w:val="000000"/>
                <w:sz w:val="24"/>
                <w:szCs w:val="24"/>
              </w:rPr>
              <w:t>⦁</w:t>
            </w:r>
            <w:r w:rsidRPr="001B671D">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230A9" w:rsidRDefault="001B671D">
            <w:pPr>
              <w:spacing w:after="0" w:line="240" w:lineRule="auto"/>
              <w:jc w:val="both"/>
              <w:rPr>
                <w:sz w:val="24"/>
                <w:szCs w:val="24"/>
              </w:rPr>
            </w:pPr>
            <w:r w:rsidRPr="001B671D">
              <w:rPr>
                <w:rFonts w:ascii="Times New Roman" w:hAnsi="Times New Roman" w:cs="Times New Roman"/>
                <w:color w:val="000000"/>
                <w:sz w:val="24"/>
                <w:szCs w:val="24"/>
                <w:lang w:val="ru-RU"/>
              </w:rPr>
              <w:t xml:space="preserve">При выполнении домашних заданий и подготовке к контрольной работе необходимо сначала прочитать теорию и изучить примеры по каждой теме. </w:t>
            </w:r>
            <w:r>
              <w:rPr>
                <w:rFonts w:ascii="Times New Roman" w:hAnsi="Times New Roman" w:cs="Times New Roman"/>
                <w:color w:val="000000"/>
                <w:sz w:val="24"/>
                <w:szCs w:val="24"/>
              </w:rPr>
              <w:t>Решая конкретную задачу,</w:t>
            </w:r>
          </w:p>
        </w:tc>
      </w:tr>
    </w:tbl>
    <w:p w:rsidR="000230A9" w:rsidRDefault="001B67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30A9" w:rsidRPr="001B671D">
        <w:trPr>
          <w:trHeight w:hRule="exact" w:val="2809"/>
        </w:trPr>
        <w:tc>
          <w:tcPr>
            <w:tcW w:w="9654" w:type="dxa"/>
            <w:shd w:val="clear" w:color="000000" w:fill="FFFFFF"/>
            <w:tcMar>
              <w:left w:w="34" w:type="dxa"/>
              <w:right w:w="34" w:type="dxa"/>
            </w:tcMar>
          </w:tcPr>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lastRenderedPageBreak/>
              <w:t>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230A9" w:rsidRPr="001B671D">
        <w:trPr>
          <w:trHeight w:hRule="exact" w:val="855"/>
        </w:trPr>
        <w:tc>
          <w:tcPr>
            <w:tcW w:w="9654" w:type="dxa"/>
            <w:shd w:val="clear" w:color="000000" w:fill="FFFFFF"/>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230A9" w:rsidRPr="001B671D">
        <w:trPr>
          <w:trHeight w:hRule="exact" w:val="2989"/>
        </w:trPr>
        <w:tc>
          <w:tcPr>
            <w:tcW w:w="9654" w:type="dxa"/>
            <w:shd w:val="clear" w:color="000000" w:fill="FFFFFF"/>
            <w:tcMar>
              <w:left w:w="34" w:type="dxa"/>
              <w:right w:w="34" w:type="dxa"/>
            </w:tcMar>
          </w:tcPr>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Перечень программного обеспечения</w:t>
            </w:r>
          </w:p>
          <w:p w:rsidR="000230A9" w:rsidRPr="001B671D" w:rsidRDefault="000230A9">
            <w:pPr>
              <w:spacing w:after="0" w:line="240" w:lineRule="auto"/>
              <w:jc w:val="both"/>
              <w:rPr>
                <w:sz w:val="24"/>
                <w:szCs w:val="24"/>
                <w:lang w:val="ru-RU"/>
              </w:rPr>
            </w:pPr>
          </w:p>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B671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0230A9" w:rsidRDefault="001B671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230A9" w:rsidRDefault="001B671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B671D">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1B671D">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 Антивирус Касперского</w:t>
            </w:r>
          </w:p>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B671D">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1B671D">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1B671D">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0230A9" w:rsidRPr="001B671D" w:rsidRDefault="000230A9">
            <w:pPr>
              <w:spacing w:after="0" w:line="240" w:lineRule="auto"/>
              <w:jc w:val="both"/>
              <w:rPr>
                <w:sz w:val="24"/>
                <w:szCs w:val="24"/>
                <w:lang w:val="ru-RU"/>
              </w:rPr>
            </w:pPr>
          </w:p>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0230A9" w:rsidRPr="001B671D">
        <w:trPr>
          <w:trHeight w:hRule="exact" w:val="585"/>
        </w:trPr>
        <w:tc>
          <w:tcPr>
            <w:tcW w:w="9654" w:type="dxa"/>
            <w:shd w:val="clear" w:color="000000" w:fill="FFFFFF"/>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 xml:space="preserve">• Справочная правовая система «Консультант Плюс» </w:t>
            </w:r>
            <w:hyperlink r:id="rId20" w:history="1">
              <w:r w:rsidR="00F72A05">
                <w:rPr>
                  <w:rStyle w:val="a3"/>
                  <w:rFonts w:ascii="Times New Roman" w:hAnsi="Times New Roman" w:cs="Times New Roman"/>
                  <w:sz w:val="24"/>
                  <w:szCs w:val="24"/>
                  <w:lang w:val="ru-RU"/>
                </w:rPr>
                <w:t>http://www.consultant.ru/edu/student/study/</w:t>
              </w:r>
            </w:hyperlink>
          </w:p>
        </w:tc>
      </w:tr>
      <w:tr w:rsidR="000230A9" w:rsidRPr="001B671D">
        <w:trPr>
          <w:trHeight w:hRule="exact" w:val="304"/>
        </w:trPr>
        <w:tc>
          <w:tcPr>
            <w:tcW w:w="9654" w:type="dxa"/>
            <w:shd w:val="clear" w:color="000000" w:fill="FFFFFF"/>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 xml:space="preserve">• Справочная правовая система «Гарант» </w:t>
            </w:r>
            <w:hyperlink r:id="rId21" w:history="1">
              <w:r w:rsidR="00F72A05">
                <w:rPr>
                  <w:rStyle w:val="a3"/>
                  <w:rFonts w:ascii="Times New Roman" w:hAnsi="Times New Roman" w:cs="Times New Roman"/>
                  <w:sz w:val="24"/>
                  <w:szCs w:val="24"/>
                  <w:lang w:val="ru-RU"/>
                </w:rPr>
                <w:t>http://edu.garant.ru/omga/</w:t>
              </w:r>
            </w:hyperlink>
          </w:p>
        </w:tc>
      </w:tr>
      <w:tr w:rsidR="000230A9" w:rsidRPr="001B671D">
        <w:trPr>
          <w:trHeight w:hRule="exact" w:val="304"/>
        </w:trPr>
        <w:tc>
          <w:tcPr>
            <w:tcW w:w="9654" w:type="dxa"/>
            <w:shd w:val="clear" w:color="000000" w:fill="FFFFFF"/>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 xml:space="preserve">•  Официальный интернет-портал правовой информации </w:t>
            </w:r>
            <w:hyperlink r:id="rId22" w:history="1">
              <w:r w:rsidR="00F72A05">
                <w:rPr>
                  <w:rStyle w:val="a3"/>
                  <w:rFonts w:ascii="Times New Roman" w:hAnsi="Times New Roman" w:cs="Times New Roman"/>
                  <w:sz w:val="24"/>
                  <w:szCs w:val="24"/>
                  <w:lang w:val="ru-RU"/>
                </w:rPr>
                <w:t>http://pravo.gov.ru</w:t>
              </w:r>
            </w:hyperlink>
          </w:p>
        </w:tc>
      </w:tr>
      <w:tr w:rsidR="000230A9">
        <w:trPr>
          <w:trHeight w:hRule="exact" w:val="585"/>
        </w:trPr>
        <w:tc>
          <w:tcPr>
            <w:tcW w:w="9654" w:type="dxa"/>
            <w:shd w:val="clear" w:color="000000" w:fill="FFFFFF"/>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0230A9" w:rsidRDefault="001B671D">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F72A05">
                <w:rPr>
                  <w:rStyle w:val="a3"/>
                  <w:rFonts w:ascii="Times New Roman" w:hAnsi="Times New Roman" w:cs="Times New Roman"/>
                  <w:sz w:val="24"/>
                  <w:szCs w:val="24"/>
                </w:rPr>
                <w:t>http://fgosvo.ru</w:t>
              </w:r>
            </w:hyperlink>
          </w:p>
        </w:tc>
      </w:tr>
      <w:tr w:rsidR="000230A9" w:rsidRPr="001B671D">
        <w:trPr>
          <w:trHeight w:hRule="exact" w:val="304"/>
        </w:trPr>
        <w:tc>
          <w:tcPr>
            <w:tcW w:w="9654" w:type="dxa"/>
            <w:shd w:val="clear" w:color="000000" w:fill="FFFFFF"/>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0230A9" w:rsidRPr="001B671D">
        <w:trPr>
          <w:trHeight w:hRule="exact" w:val="304"/>
        </w:trPr>
        <w:tc>
          <w:tcPr>
            <w:tcW w:w="9654" w:type="dxa"/>
            <w:shd w:val="clear" w:color="000000" w:fill="FFFFFF"/>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 xml:space="preserve">• Сайт "Права человека в Российской Федерации" </w:t>
            </w:r>
            <w:hyperlink r:id="rId24" w:history="1">
              <w:r w:rsidR="00F72A05">
                <w:rPr>
                  <w:rStyle w:val="a3"/>
                  <w:rFonts w:ascii="Times New Roman" w:hAnsi="Times New Roman" w:cs="Times New Roman"/>
                  <w:sz w:val="24"/>
                  <w:szCs w:val="24"/>
                  <w:lang w:val="ru-RU"/>
                </w:rPr>
                <w:t>http://www.ict.edu.ru</w:t>
              </w:r>
            </w:hyperlink>
          </w:p>
        </w:tc>
      </w:tr>
      <w:tr w:rsidR="000230A9" w:rsidRPr="001B671D">
        <w:trPr>
          <w:trHeight w:hRule="exact" w:val="304"/>
        </w:trPr>
        <w:tc>
          <w:tcPr>
            <w:tcW w:w="9654" w:type="dxa"/>
            <w:shd w:val="clear" w:color="000000" w:fill="FFFFFF"/>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 xml:space="preserve">• Сайт Президента РФ </w:t>
            </w:r>
            <w:hyperlink r:id="rId25" w:history="1">
              <w:r w:rsidR="00F72A05">
                <w:rPr>
                  <w:rStyle w:val="a3"/>
                  <w:rFonts w:ascii="Times New Roman" w:hAnsi="Times New Roman" w:cs="Times New Roman"/>
                  <w:sz w:val="24"/>
                  <w:szCs w:val="24"/>
                  <w:lang w:val="ru-RU"/>
                </w:rPr>
                <w:t>http://www.president.kremlin.ru</w:t>
              </w:r>
            </w:hyperlink>
          </w:p>
        </w:tc>
      </w:tr>
      <w:tr w:rsidR="000230A9" w:rsidRPr="001B671D">
        <w:trPr>
          <w:trHeight w:hRule="exact" w:val="304"/>
        </w:trPr>
        <w:tc>
          <w:tcPr>
            <w:tcW w:w="9654" w:type="dxa"/>
            <w:shd w:val="clear" w:color="000000" w:fill="FFFFFF"/>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 xml:space="preserve">• Сайт Правительства РФ </w:t>
            </w:r>
            <w:hyperlink r:id="rId26" w:history="1">
              <w:r w:rsidR="00387033">
                <w:rPr>
                  <w:rStyle w:val="a3"/>
                  <w:rFonts w:ascii="Times New Roman" w:hAnsi="Times New Roman" w:cs="Times New Roman"/>
                  <w:sz w:val="24"/>
                  <w:szCs w:val="24"/>
                </w:rPr>
                <w:t>www.government.ru</w:t>
              </w:r>
            </w:hyperlink>
          </w:p>
        </w:tc>
      </w:tr>
      <w:tr w:rsidR="000230A9" w:rsidRPr="001B671D">
        <w:trPr>
          <w:trHeight w:hRule="exact" w:val="304"/>
        </w:trPr>
        <w:tc>
          <w:tcPr>
            <w:tcW w:w="9654" w:type="dxa"/>
            <w:shd w:val="clear" w:color="000000" w:fill="FFFFFF"/>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7" w:history="1">
              <w:r w:rsidR="00387033">
                <w:rPr>
                  <w:rStyle w:val="a3"/>
                  <w:rFonts w:ascii="Times New Roman" w:hAnsi="Times New Roman" w:cs="Times New Roman"/>
                  <w:sz w:val="24"/>
                  <w:szCs w:val="24"/>
                </w:rPr>
                <w:t>www.gks.ru</w:t>
              </w:r>
            </w:hyperlink>
          </w:p>
        </w:tc>
      </w:tr>
      <w:tr w:rsidR="000230A9">
        <w:trPr>
          <w:trHeight w:hRule="exact" w:val="314"/>
        </w:trPr>
        <w:tc>
          <w:tcPr>
            <w:tcW w:w="9654" w:type="dxa"/>
            <w:shd w:val="clear" w:color="000000" w:fill="FFFFFF"/>
            <w:tcMar>
              <w:left w:w="34" w:type="dxa"/>
              <w:right w:w="34" w:type="dxa"/>
            </w:tcMar>
          </w:tcPr>
          <w:p w:rsidR="000230A9" w:rsidRDefault="001B671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230A9" w:rsidRPr="001B671D">
        <w:trPr>
          <w:trHeight w:hRule="exact" w:val="5120"/>
        </w:trPr>
        <w:tc>
          <w:tcPr>
            <w:tcW w:w="9654" w:type="dxa"/>
            <w:shd w:val="clear" w:color="000000" w:fill="FFFFFF"/>
            <w:tcMar>
              <w:left w:w="34" w:type="dxa"/>
              <w:right w:w="34" w:type="dxa"/>
            </w:tcMar>
          </w:tcPr>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B671D">
              <w:rPr>
                <w:rFonts w:ascii="Times New Roman" w:hAnsi="Times New Roman" w:cs="Times New Roman"/>
                <w:color w:val="000000"/>
                <w:sz w:val="24"/>
                <w:szCs w:val="24"/>
                <w:lang w:val="ru-RU"/>
              </w:rPr>
              <w:t>, обеспечивает:</w:t>
            </w:r>
          </w:p>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1B671D">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 сбор, хранение, систематизация и выдача учебной и научной информации;</w:t>
            </w:r>
          </w:p>
        </w:tc>
      </w:tr>
    </w:tbl>
    <w:p w:rsidR="000230A9" w:rsidRPr="001B671D" w:rsidRDefault="001B671D">
      <w:pPr>
        <w:rPr>
          <w:sz w:val="0"/>
          <w:szCs w:val="0"/>
          <w:lang w:val="ru-RU"/>
        </w:rPr>
      </w:pPr>
      <w:r w:rsidRPr="001B671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230A9" w:rsidRPr="001B671D">
        <w:trPr>
          <w:trHeight w:hRule="exact" w:val="2719"/>
        </w:trPr>
        <w:tc>
          <w:tcPr>
            <w:tcW w:w="9654" w:type="dxa"/>
            <w:shd w:val="clear" w:color="000000" w:fill="FFFFFF"/>
            <w:tcMar>
              <w:left w:w="34" w:type="dxa"/>
              <w:right w:w="34" w:type="dxa"/>
            </w:tcMar>
          </w:tcPr>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lastRenderedPageBreak/>
              <w:t>• обработка текстовой, графической и эмпирической информации;</w:t>
            </w:r>
          </w:p>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 компьютерное тестирование;</w:t>
            </w:r>
          </w:p>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 демонстрация мультимедийных материалов.</w:t>
            </w:r>
          </w:p>
        </w:tc>
      </w:tr>
      <w:tr w:rsidR="000230A9" w:rsidRPr="001B671D">
        <w:trPr>
          <w:trHeight w:hRule="exact" w:val="277"/>
        </w:trPr>
        <w:tc>
          <w:tcPr>
            <w:tcW w:w="9640" w:type="dxa"/>
          </w:tcPr>
          <w:p w:rsidR="000230A9" w:rsidRPr="001B671D" w:rsidRDefault="000230A9">
            <w:pPr>
              <w:rPr>
                <w:lang w:val="ru-RU"/>
              </w:rPr>
            </w:pPr>
          </w:p>
        </w:tc>
      </w:tr>
      <w:tr w:rsidR="000230A9" w:rsidRPr="001B671D">
        <w:trPr>
          <w:trHeight w:hRule="exact" w:val="585"/>
        </w:trPr>
        <w:tc>
          <w:tcPr>
            <w:tcW w:w="9654" w:type="dxa"/>
            <w:shd w:val="clear" w:color="000000" w:fill="FFFFFF"/>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0230A9" w:rsidRPr="001B671D">
        <w:trPr>
          <w:trHeight w:hRule="exact" w:val="11809"/>
        </w:trPr>
        <w:tc>
          <w:tcPr>
            <w:tcW w:w="9654" w:type="dxa"/>
            <w:shd w:val="clear" w:color="000000" w:fill="FFFFFF"/>
            <w:tcMar>
              <w:left w:w="34" w:type="dxa"/>
              <w:right w:w="34" w:type="dxa"/>
            </w:tcMar>
          </w:tcPr>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B671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B671D">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1B671D">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B671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B671D">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B671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B671D">
              <w:rPr>
                <w:rFonts w:ascii="Times New Roman" w:hAnsi="Times New Roman" w:cs="Times New Roman"/>
                <w:color w:val="000000"/>
                <w:sz w:val="24"/>
                <w:szCs w:val="24"/>
                <w:lang w:val="ru-RU"/>
              </w:rPr>
              <w:t xml:space="preserve"> 2007;</w:t>
            </w:r>
          </w:p>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B671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B671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B671D">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1B671D">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B671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B671D">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1B671D">
              <w:rPr>
                <w:rFonts w:ascii="Times New Roman" w:hAnsi="Times New Roman" w:cs="Times New Roman"/>
                <w:color w:val="000000"/>
                <w:sz w:val="24"/>
                <w:szCs w:val="24"/>
                <w:lang w:val="ru-RU"/>
              </w:rPr>
              <w:t>» и «ЭБС ЮРАЙТ».</w:t>
            </w:r>
          </w:p>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1B671D">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B671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B671D">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1B671D">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B671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B671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B671D">
              <w:rPr>
                <w:rFonts w:ascii="Times New Roman" w:hAnsi="Times New Roman" w:cs="Times New Roman"/>
                <w:color w:val="000000"/>
                <w:sz w:val="24"/>
                <w:szCs w:val="24"/>
                <w:lang w:val="ru-RU"/>
              </w:rPr>
              <w:t xml:space="preserve">, Электронно библиотечная система «ЭБС ЮРАЙТ» </w:t>
            </w:r>
            <w:hyperlink r:id="rId28" w:history="1">
              <w:r w:rsidR="00387033">
                <w:rPr>
                  <w:rStyle w:val="a3"/>
                  <w:rFonts w:ascii="Times New Roman" w:hAnsi="Times New Roman" w:cs="Times New Roman"/>
                  <w:sz w:val="24"/>
                  <w:szCs w:val="24"/>
                </w:rPr>
                <w:t>www.biblio-online.ru</w:t>
              </w:r>
            </w:hyperlink>
          </w:p>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0230A9" w:rsidRPr="001B671D" w:rsidRDefault="001B671D">
      <w:pPr>
        <w:rPr>
          <w:sz w:val="0"/>
          <w:szCs w:val="0"/>
          <w:lang w:val="ru-RU"/>
        </w:rPr>
      </w:pPr>
      <w:r w:rsidRPr="001B671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230A9" w:rsidRPr="001B671D">
        <w:trPr>
          <w:trHeight w:hRule="exact" w:val="2448"/>
        </w:trPr>
        <w:tc>
          <w:tcPr>
            <w:tcW w:w="9654" w:type="dxa"/>
            <w:shd w:val="clear" w:color="000000" w:fill="FFFFFF"/>
            <w:tcMar>
              <w:left w:w="34" w:type="dxa"/>
              <w:right w:w="34" w:type="dxa"/>
            </w:tcMar>
          </w:tcPr>
          <w:p w:rsidR="000230A9" w:rsidRPr="001B671D" w:rsidRDefault="001B671D">
            <w:pPr>
              <w:spacing w:after="0" w:line="240" w:lineRule="auto"/>
              <w:jc w:val="both"/>
              <w:rPr>
                <w:sz w:val="24"/>
                <w:szCs w:val="24"/>
                <w:lang w:val="ru-RU"/>
              </w:rPr>
            </w:pPr>
            <w:r w:rsidRPr="001B671D">
              <w:rPr>
                <w:rFonts w:ascii="Times New Roman" w:hAnsi="Times New Roman" w:cs="Times New Roman"/>
                <w:color w:val="000000"/>
                <w:sz w:val="24"/>
                <w:szCs w:val="24"/>
                <w:lang w:val="ru-RU"/>
              </w:rPr>
              <w:lastRenderedPageBreak/>
              <w:t xml:space="preserve">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B671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B671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B671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B671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B671D">
              <w:rPr>
                <w:rFonts w:ascii="Times New Roman" w:hAnsi="Times New Roman" w:cs="Times New Roman"/>
                <w:color w:val="000000"/>
                <w:sz w:val="24"/>
                <w:szCs w:val="24"/>
                <w:lang w:val="ru-RU"/>
              </w:rPr>
              <w:t>, Электронно библиотечная система «ЭБС ЮРАЙТ».</w:t>
            </w:r>
          </w:p>
        </w:tc>
      </w:tr>
      <w:tr w:rsidR="000230A9" w:rsidRPr="001B671D">
        <w:trPr>
          <w:trHeight w:hRule="exact" w:val="2748"/>
        </w:trPr>
        <w:tc>
          <w:tcPr>
            <w:tcW w:w="9654" w:type="dxa"/>
            <w:shd w:val="clear" w:color="000000" w:fill="FFFFFF"/>
            <w:tcMar>
              <w:left w:w="34" w:type="dxa"/>
              <w:right w:w="34" w:type="dxa"/>
            </w:tcMar>
          </w:tcPr>
          <w:p w:rsidR="000230A9" w:rsidRPr="001B671D" w:rsidRDefault="001B671D">
            <w:pPr>
              <w:spacing w:after="0" w:line="240" w:lineRule="auto"/>
              <w:rPr>
                <w:sz w:val="24"/>
                <w:szCs w:val="24"/>
                <w:lang w:val="ru-RU"/>
              </w:rPr>
            </w:pPr>
            <w:r w:rsidRPr="001B671D">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B671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B67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B671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B671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B671D">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387033">
                <w:rPr>
                  <w:rStyle w:val="a3"/>
                  <w:rFonts w:ascii="Times New Roman" w:hAnsi="Times New Roman" w:cs="Times New Roman"/>
                  <w:sz w:val="24"/>
                  <w:szCs w:val="24"/>
                  <w:lang w:val="ru-RU"/>
                </w:rPr>
                <w:t>www.biblio-online.ru.,</w:t>
              </w:r>
            </w:hyperlink>
            <w:r w:rsidRPr="001B671D">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1B671D">
              <w:rPr>
                <w:rFonts w:ascii="Times New Roman" w:hAnsi="Times New Roman" w:cs="Times New Roman"/>
                <w:color w:val="000000"/>
                <w:sz w:val="24"/>
                <w:szCs w:val="24"/>
                <w:lang w:val="ru-RU"/>
              </w:rPr>
              <w:t>.</w:t>
            </w:r>
          </w:p>
        </w:tc>
      </w:tr>
    </w:tbl>
    <w:p w:rsidR="000230A9" w:rsidRPr="001B671D" w:rsidRDefault="000230A9">
      <w:pPr>
        <w:rPr>
          <w:lang w:val="ru-RU"/>
        </w:rPr>
      </w:pPr>
    </w:p>
    <w:sectPr w:rsidR="000230A9" w:rsidRPr="001B671D" w:rsidSect="000230A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30A9"/>
    <w:rsid w:val="0002418B"/>
    <w:rsid w:val="001B671D"/>
    <w:rsid w:val="001F0BC7"/>
    <w:rsid w:val="00387033"/>
    <w:rsid w:val="00931326"/>
    <w:rsid w:val="00CF1646"/>
    <w:rsid w:val="00D31453"/>
    <w:rsid w:val="00E209E2"/>
    <w:rsid w:val="00E41BAD"/>
    <w:rsid w:val="00F72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71BE7E-B92F-4F70-851A-56B9385B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30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7033"/>
    <w:rPr>
      <w:color w:val="0000FF" w:themeColor="hyperlink"/>
      <w:u w:val="single"/>
    </w:rPr>
  </w:style>
  <w:style w:type="character" w:styleId="a4">
    <w:name w:val="Unresolved Mention"/>
    <w:basedOn w:val="a0"/>
    <w:uiPriority w:val="99"/>
    <w:semiHidden/>
    <w:unhideWhenUsed/>
    <w:rsid w:val="00387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91239" TargetMode="External"/><Relationship Id="rId11" Type="http://schemas.openxmlformats.org/officeDocument/2006/relationships/hyperlink" Target="http://www.sciencedirect.com" TargetMode="External"/><Relationship Id="rId24" Type="http://schemas.openxmlformats.org/officeDocument/2006/relationships/hyperlink" Target="http://www.ict.edu.ru" TargetMode="External"/><Relationship Id="rId5" Type="http://schemas.openxmlformats.org/officeDocument/2006/relationships/hyperlink" Target="https://urait.ru/bcode/488835" TargetMode="External"/><Relationship Id="rId15" Type="http://schemas.openxmlformats.org/officeDocument/2006/relationships/hyperlink" Target="http://dic.academic.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31" Type="http://schemas.openxmlformats.org/officeDocument/2006/relationships/theme" Target="theme/theme1.xml"/><Relationship Id="rId4" Type="http://schemas.openxmlformats.org/officeDocument/2006/relationships/hyperlink" Target="https://urait.ru/bcode/492725"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hyperlink" Target="http://www.gks.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6601</Words>
  <Characters>37629</Characters>
  <Application>Microsoft Office Word</Application>
  <DocSecurity>0</DocSecurity>
  <Lines>313</Lines>
  <Paragraphs>88</Paragraphs>
  <ScaleCrop>false</ScaleCrop>
  <Company/>
  <LinksUpToDate>false</LinksUpToDate>
  <CharactersWithSpaces>44142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2021-2022_ФГОС3++2021_Бак-ЗФО-ППО (ППСиИО)(21)_plx_Основы психологического консультирования</dc:title>
  <dc:creator>FastReport.NET</dc:creator>
  <cp:lastModifiedBy>Mark Bernstorf</cp:lastModifiedBy>
  <cp:revision>6</cp:revision>
  <dcterms:created xsi:type="dcterms:W3CDTF">2022-03-12T05:18:00Z</dcterms:created>
  <dcterms:modified xsi:type="dcterms:W3CDTF">2022-11-13T14:08:00Z</dcterms:modified>
</cp:coreProperties>
</file>